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0F31A">
      <w:pPr>
        <w:pStyle w:val="12"/>
        <w:jc w:val="center"/>
        <w:rPr>
          <w:rFonts w:ascii="Gill Sans MT" w:hAnsi="Gill Sans MT" w:cstheme="minorHAnsi"/>
          <w:b/>
          <w:bCs/>
          <w:sz w:val="24"/>
          <w:szCs w:val="24"/>
        </w:rPr>
      </w:pPr>
      <w:r>
        <w:rPr>
          <w:rFonts w:ascii="Gill Sans MT" w:hAnsi="Gill Sans MT" w:cstheme="minorHAnsi"/>
          <w:b/>
          <w:bCs/>
          <w:sz w:val="24"/>
          <w:szCs w:val="24"/>
        </w:rPr>
        <w:drawing>
          <wp:inline distT="0" distB="0" distL="0" distR="0">
            <wp:extent cx="1133475" cy="698500"/>
            <wp:effectExtent l="0" t="0" r="9525"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133475" cy="698500"/>
                    </a:xfrm>
                    <a:prstGeom prst="rect">
                      <a:avLst/>
                    </a:prstGeom>
                    <a:noFill/>
                  </pic:spPr>
                </pic:pic>
              </a:graphicData>
            </a:graphic>
          </wp:inline>
        </w:drawing>
      </w:r>
    </w:p>
    <w:p w14:paraId="624B192A">
      <w:pPr>
        <w:pStyle w:val="12"/>
        <w:jc w:val="center"/>
        <w:rPr>
          <w:rFonts w:ascii="Gill Sans MT" w:hAnsi="Gill Sans MT" w:cstheme="minorHAnsi"/>
          <w:b/>
          <w:bCs/>
          <w:sz w:val="24"/>
          <w:szCs w:val="24"/>
        </w:rPr>
      </w:pPr>
    </w:p>
    <w:p w14:paraId="76114F99">
      <w:pPr>
        <w:pStyle w:val="12"/>
        <w:jc w:val="center"/>
        <w:rPr>
          <w:rFonts w:ascii="Gill Sans MT" w:hAnsi="Gill Sans MT" w:cstheme="minorHAnsi"/>
          <w:b/>
          <w:bCs/>
          <w:sz w:val="12"/>
          <w:szCs w:val="12"/>
        </w:rPr>
      </w:pPr>
    </w:p>
    <w:p w14:paraId="11279DA4">
      <w:pPr>
        <w:pStyle w:val="12"/>
        <w:pBdr>
          <w:bottom w:val="single" w:color="auto" w:sz="4" w:space="0"/>
        </w:pBdr>
        <w:jc w:val="center"/>
        <w:rPr>
          <w:b/>
          <w:bCs/>
          <w:sz w:val="22"/>
          <w:szCs w:val="22"/>
        </w:rPr>
      </w:pPr>
      <w:r>
        <w:rPr>
          <w:rFonts w:ascii="Gill Sans MT" w:hAnsi="Gill Sans MT" w:cstheme="minorHAnsi"/>
          <w:b/>
          <w:bCs/>
          <w:sz w:val="24"/>
          <w:szCs w:val="24"/>
        </w:rPr>
        <w:t>Women’s Activities and Social Services Association (WASSA)</w:t>
      </w:r>
    </w:p>
    <w:p w14:paraId="7A529919">
      <w:pPr>
        <w:pStyle w:val="19"/>
        <w:ind w:left="360"/>
        <w:jc w:val="both"/>
        <w:rPr>
          <w:rFonts w:ascii="Gill Sans MT" w:hAnsi="Gill Sans MT" w:cstheme="minorHAnsi"/>
          <w:b/>
          <w:bCs/>
        </w:rPr>
      </w:pPr>
      <w:r>
        <w:rPr>
          <w:rFonts w:ascii="Gill Sans MT" w:hAnsi="Gill Sans MT"/>
          <w:sz w:val="22"/>
          <w:szCs w:val="22"/>
        </w:rPr>
        <w:t xml:space="preserve"> </w:t>
      </w:r>
      <w:r>
        <w:rPr>
          <w:rFonts w:ascii="Gill Sans MT" w:hAnsi="Gill Sans MT" w:eastAsia="Times New Roman" w:cstheme="minorHAnsi"/>
          <w:b/>
          <w:bCs/>
          <w:i w:val="0"/>
          <w:iCs w:val="0"/>
          <w:sz w:val="20"/>
          <w:szCs w:val="20"/>
        </w:rPr>
        <w:t xml:space="preserve">Request for Quotation (RFQ) for Provision of Medicine </w:t>
      </w:r>
      <w:r>
        <w:rPr>
          <w:rFonts w:ascii="Gill Sans MT" w:hAnsi="Gill Sans MT" w:cs="Calibri"/>
          <w:b/>
          <w:bCs/>
          <w:sz w:val="20"/>
          <w:szCs w:val="20"/>
        </w:rPr>
        <w:t xml:space="preserve">, </w:t>
      </w:r>
      <w:r>
        <w:rPr>
          <w:rFonts w:ascii="Gill Sans MT" w:hAnsi="Gill Sans MT" w:eastAsia="Times New Roman" w:cstheme="minorHAnsi"/>
          <w:b/>
          <w:bCs/>
          <w:i w:val="0"/>
          <w:iCs w:val="0"/>
          <w:sz w:val="20"/>
          <w:szCs w:val="20"/>
        </w:rPr>
        <w:t>Medical Consumable and Medical equipment</w:t>
      </w:r>
      <w:r>
        <w:rPr>
          <w:rFonts w:hint="default" w:ascii="Gill Sans MT" w:hAnsi="Gill Sans MT" w:eastAsia="Times New Roman" w:cstheme="minorHAnsi"/>
          <w:b/>
          <w:bCs/>
          <w:i w:val="0"/>
          <w:iCs w:val="0"/>
          <w:sz w:val="20"/>
          <w:szCs w:val="20"/>
          <w:lang w:val="en-US"/>
        </w:rPr>
        <w:t xml:space="preserve"> </w:t>
      </w:r>
      <w:r>
        <w:rPr>
          <w:rFonts w:ascii="Gill Sans MT" w:hAnsi="Gill Sans MT" w:cstheme="minorHAnsi"/>
          <w:b/>
          <w:bCs/>
        </w:rPr>
        <w:t>or Injil and Adraskan Herat Province,and Qala Kah and Shib Koh District,Farrah Province.</w:t>
      </w:r>
    </w:p>
    <w:p w14:paraId="5B12B027">
      <w:pPr>
        <w:keepNext/>
        <w:spacing w:before="240"/>
        <w:ind w:right="432"/>
        <w:outlineLvl w:val="1"/>
        <w:rPr>
          <w:rFonts w:ascii="Gill Sans MT" w:hAnsi="Gill Sans MT" w:cs="Calibri"/>
          <w:b/>
          <w:bCs/>
          <w:sz w:val="22"/>
          <w:szCs w:val="22"/>
        </w:rPr>
      </w:pPr>
      <w:r>
        <w:rPr>
          <w:rFonts w:ascii="Gill Sans MT" w:hAnsi="Gill Sans MT" w:cs="Calibri"/>
          <w:b/>
          <w:bCs/>
          <w:sz w:val="22"/>
          <w:szCs w:val="22"/>
        </w:rPr>
        <w:t>Announce # 023 -2025</w:t>
      </w:r>
    </w:p>
    <w:p w14:paraId="76FCA8E6">
      <w:pPr>
        <w:rPr>
          <w:b/>
          <w:bCs/>
          <w:sz w:val="24"/>
          <w:szCs w:val="24"/>
        </w:rPr>
      </w:pPr>
      <w:r>
        <w:rPr>
          <w:b/>
          <w:bCs/>
          <w:sz w:val="24"/>
          <w:szCs w:val="24"/>
        </w:rPr>
        <w:t>Announcement Date: 03.12.2025</w:t>
      </w:r>
    </w:p>
    <w:p w14:paraId="55E86C80">
      <w:pPr>
        <w:rPr>
          <w:b/>
          <w:bCs/>
          <w:sz w:val="24"/>
          <w:szCs w:val="24"/>
        </w:rPr>
      </w:pPr>
      <w:r>
        <w:rPr>
          <w:b/>
          <w:bCs/>
          <w:sz w:val="24"/>
          <w:szCs w:val="24"/>
        </w:rPr>
        <w:t>Closing Date:25.12.2025</w:t>
      </w:r>
    </w:p>
    <w:p w14:paraId="50974889">
      <w:pPr>
        <w:keepNext/>
        <w:spacing w:before="240"/>
        <w:ind w:right="432"/>
        <w:outlineLvl w:val="1"/>
        <w:rPr>
          <w:rFonts w:ascii="Gill Sans MT" w:hAnsi="Gill Sans MT" w:cs="Calibri"/>
          <w:b/>
          <w:bCs/>
          <w:sz w:val="22"/>
          <w:szCs w:val="22"/>
        </w:rPr>
      </w:pPr>
      <w:r>
        <w:rPr>
          <w:rFonts w:ascii="Gill Sans MT" w:hAnsi="Gill Sans MT" w:cs="Calibri"/>
          <w:b/>
          <w:bCs/>
          <w:sz w:val="22"/>
          <w:szCs w:val="22"/>
        </w:rPr>
        <w:t>Title: Provision of Medicine, Medical Consumable and Medical equipment.</w:t>
      </w:r>
    </w:p>
    <w:p w14:paraId="56C68809">
      <w:pPr>
        <w:pStyle w:val="3"/>
        <w:numPr>
          <w:ilvl w:val="0"/>
          <w:numId w:val="1"/>
        </w:numPr>
        <w:spacing w:after="0"/>
        <w:ind w:left="360" w:right="432"/>
        <w:rPr>
          <w:rFonts w:ascii="Gill Sans MT" w:hAnsi="Gill Sans MT" w:eastAsia="Times New Roman" w:cstheme="minorHAnsi"/>
          <w:i w:val="0"/>
          <w:iCs w:val="0"/>
          <w:sz w:val="22"/>
          <w:szCs w:val="22"/>
          <w:u w:val="single"/>
        </w:rPr>
      </w:pPr>
      <w:r>
        <w:rPr>
          <w:rFonts w:ascii="Gill Sans MT" w:hAnsi="Gill Sans MT" w:eastAsia="Times New Roman" w:cstheme="minorHAnsi"/>
          <w:i w:val="0"/>
          <w:iCs w:val="0"/>
          <w:sz w:val="22"/>
          <w:szCs w:val="22"/>
          <w:u w:val="single"/>
        </w:rPr>
        <w:t>Background</w:t>
      </w:r>
    </w:p>
    <w:p w14:paraId="195D9A10">
      <w:pPr>
        <w:ind w:right="8"/>
        <w:jc w:val="both"/>
        <w:rPr>
          <w:rFonts w:ascii="Gill Sans MT" w:hAnsi="Gill Sans MT" w:cstheme="minorHAnsi"/>
          <w:sz w:val="22"/>
          <w:szCs w:val="22"/>
        </w:rPr>
      </w:pPr>
      <w:r>
        <w:rPr>
          <w:rFonts w:ascii="Gill Sans MT" w:hAnsi="Gill Sans MT" w:cstheme="minorHAnsi"/>
          <w:sz w:val="22"/>
          <w:szCs w:val="22"/>
        </w:rPr>
        <w:t xml:space="preserve">The Women’s Activities and Social Services Association (WASSA) was established in 2002 as Afghanistan's first women’s independent organization. WASSA aims to promote women’s equal participation in socio-economic sectors of the country, is committed to seeking ways for women empowerment, and works directly with communities to bring change in the social attitude of the society in Afghanistan. </w:t>
      </w:r>
    </w:p>
    <w:p w14:paraId="36EC14A8">
      <w:pPr>
        <w:pStyle w:val="3"/>
        <w:numPr>
          <w:ilvl w:val="0"/>
          <w:numId w:val="1"/>
        </w:numPr>
        <w:spacing w:after="0"/>
        <w:ind w:left="360" w:right="432"/>
        <w:rPr>
          <w:rFonts w:ascii="Gill Sans MT" w:hAnsi="Gill Sans MT" w:eastAsia="Times New Roman" w:cstheme="minorHAnsi"/>
          <w:i w:val="0"/>
          <w:iCs w:val="0"/>
          <w:sz w:val="22"/>
          <w:szCs w:val="22"/>
          <w:u w:val="single"/>
        </w:rPr>
      </w:pPr>
      <w:r>
        <w:rPr>
          <w:rFonts w:ascii="Gill Sans MT" w:hAnsi="Gill Sans MT" w:eastAsia="Times New Roman" w:cstheme="minorHAnsi"/>
          <w:i w:val="0"/>
          <w:iCs w:val="0"/>
          <w:sz w:val="22"/>
          <w:szCs w:val="22"/>
          <w:u w:val="single"/>
        </w:rPr>
        <w:t xml:space="preserve">Description </w:t>
      </w:r>
    </w:p>
    <w:p w14:paraId="7C7900D5"/>
    <w:p w14:paraId="3709916C">
      <w:pPr>
        <w:rPr>
          <w:b/>
          <w:bCs/>
        </w:rPr>
      </w:pPr>
      <w:r>
        <w:rPr>
          <w:b/>
          <w:bCs/>
        </w:rPr>
        <w:t>Lot One: Medicine:</w:t>
      </w:r>
    </w:p>
    <w:p w14:paraId="633DCF3E">
      <w:pPr>
        <w:rPr>
          <w:rFonts w:asciiTheme="minorHAnsi" w:hAnsiTheme="minorHAnsi" w:eastAsiaTheme="minorHAnsi" w:cstheme="minorBidi"/>
        </w:rPr>
      </w:pPr>
      <w:r>
        <w:fldChar w:fldCharType="begin"/>
      </w:r>
      <w:r>
        <w:instrText xml:space="preserve"> LINK Excel.Sheet.12 "D:\\AHF FILES\\AHF For Anouncement\\Lot 1-Medicines.xlsx" "Lot 1 Medicines !Print_Area" \a \f 4 \h  \* MERGEFORMAT </w:instrText>
      </w:r>
      <w:r>
        <w:fldChar w:fldCharType="separate"/>
      </w:r>
      <w:bookmarkStart w:id="0" w:name="RANGE!A1:K95"/>
    </w:p>
    <w:tbl>
      <w:tblPr>
        <w:tblStyle w:val="5"/>
        <w:tblW w:w="10980" w:type="dxa"/>
        <w:tblInd w:w="-270" w:type="dxa"/>
        <w:tblLayout w:type="fixed"/>
        <w:tblCellMar>
          <w:top w:w="0" w:type="dxa"/>
          <w:left w:w="108" w:type="dxa"/>
          <w:bottom w:w="0" w:type="dxa"/>
          <w:right w:w="108" w:type="dxa"/>
        </w:tblCellMar>
      </w:tblPr>
      <w:tblGrid>
        <w:gridCol w:w="695"/>
        <w:gridCol w:w="2854"/>
        <w:gridCol w:w="1350"/>
        <w:gridCol w:w="951"/>
        <w:gridCol w:w="990"/>
        <w:gridCol w:w="895"/>
        <w:gridCol w:w="1085"/>
        <w:gridCol w:w="990"/>
        <w:gridCol w:w="1170"/>
      </w:tblGrid>
      <w:tr w14:paraId="0F65EC08">
        <w:tblPrEx>
          <w:tblCellMar>
            <w:top w:w="0" w:type="dxa"/>
            <w:left w:w="108" w:type="dxa"/>
            <w:bottom w:w="0" w:type="dxa"/>
            <w:right w:w="108" w:type="dxa"/>
          </w:tblCellMar>
        </w:tblPrEx>
        <w:trPr>
          <w:trHeight w:val="255"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60DA6F0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xml:space="preserve">No </w:t>
            </w:r>
            <w:bookmarkEnd w:id="0"/>
          </w:p>
        </w:tc>
        <w:tc>
          <w:tcPr>
            <w:tcW w:w="2854" w:type="dxa"/>
            <w:vMerge w:val="restart"/>
            <w:tcBorders>
              <w:top w:val="single" w:color="000000" w:sz="4" w:space="0"/>
              <w:left w:val="single" w:color="auto" w:sz="4" w:space="0"/>
              <w:bottom w:val="single" w:color="000000" w:sz="8" w:space="0"/>
              <w:right w:val="single" w:color="auto" w:sz="4" w:space="0"/>
            </w:tcBorders>
            <w:shd w:val="clear" w:color="A1BDD7" w:fill="A1BDD7"/>
            <w:vAlign w:val="center"/>
          </w:tcPr>
          <w:p w14:paraId="36E2FDEB">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Description of Medicine</w:t>
            </w:r>
          </w:p>
        </w:tc>
        <w:tc>
          <w:tcPr>
            <w:tcW w:w="7431" w:type="dxa"/>
            <w:gridSpan w:val="7"/>
            <w:tcBorders>
              <w:top w:val="single" w:color="auto" w:sz="4" w:space="0"/>
              <w:left w:val="single" w:color="auto" w:sz="4" w:space="0"/>
              <w:bottom w:val="single" w:color="auto" w:sz="4" w:space="0"/>
              <w:right w:val="single" w:color="auto" w:sz="4" w:space="0"/>
            </w:tcBorders>
            <w:shd w:val="clear" w:color="A1BDD7" w:fill="A1BDD7"/>
            <w:noWrap/>
          </w:tcPr>
          <w:p w14:paraId="3D34030D">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30CF1235">
        <w:tblPrEx>
          <w:tblCellMar>
            <w:top w:w="0" w:type="dxa"/>
            <w:left w:w="108" w:type="dxa"/>
            <w:bottom w:w="0" w:type="dxa"/>
            <w:right w:w="108" w:type="dxa"/>
          </w:tblCellMar>
        </w:tblPrEx>
        <w:trPr>
          <w:trHeight w:val="102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541CAE5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2854" w:type="dxa"/>
            <w:vMerge w:val="continue"/>
            <w:tcBorders>
              <w:top w:val="single" w:color="000000" w:sz="4" w:space="0"/>
              <w:left w:val="single" w:color="auto" w:sz="4" w:space="0"/>
              <w:bottom w:val="single" w:color="000000" w:sz="8" w:space="0"/>
              <w:right w:val="single" w:color="000000" w:sz="4" w:space="0"/>
            </w:tcBorders>
            <w:vAlign w:val="center"/>
          </w:tcPr>
          <w:p w14:paraId="6B5A4694">
            <w:pPr>
              <w:keepNext w:val="0"/>
              <w:keepLines w:val="0"/>
              <w:widowControl/>
              <w:suppressLineNumbers w:val="0"/>
              <w:spacing w:before="0" w:beforeAutospacing="0" w:after="0" w:afterAutospacing="0"/>
              <w:ind w:left="0" w:right="0"/>
              <w:rPr>
                <w:rFonts w:hint="default" w:ascii="Calibri" w:hAnsi="Calibri" w:cs="Calibri"/>
                <w:b/>
                <w:bCs/>
                <w:sz w:val="20"/>
                <w:szCs w:val="20"/>
              </w:rPr>
            </w:pPr>
          </w:p>
        </w:tc>
        <w:tc>
          <w:tcPr>
            <w:tcW w:w="1350" w:type="dxa"/>
            <w:tcBorders>
              <w:top w:val="single" w:color="auto" w:sz="4" w:space="0"/>
              <w:left w:val="nil"/>
              <w:bottom w:val="single" w:color="000000" w:sz="8" w:space="0"/>
              <w:right w:val="single" w:color="000000" w:sz="4" w:space="0"/>
            </w:tcBorders>
            <w:shd w:val="clear" w:color="A1BDD7" w:fill="A1BDD7"/>
          </w:tcPr>
          <w:p w14:paraId="01529454">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Unit Description</w:t>
            </w:r>
          </w:p>
        </w:tc>
        <w:tc>
          <w:tcPr>
            <w:tcW w:w="951" w:type="dxa"/>
            <w:tcBorders>
              <w:top w:val="single" w:color="auto" w:sz="4" w:space="0"/>
              <w:left w:val="single" w:color="auto" w:sz="4" w:space="0"/>
              <w:bottom w:val="single" w:color="auto" w:sz="4" w:space="0"/>
              <w:right w:val="single" w:color="auto" w:sz="4" w:space="0"/>
            </w:tcBorders>
            <w:shd w:val="clear" w:color="A1BDD7" w:fill="A1BDD7"/>
          </w:tcPr>
          <w:p w14:paraId="58111808">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Quantity in Each pocket/Box</w:t>
            </w:r>
          </w:p>
        </w:tc>
        <w:tc>
          <w:tcPr>
            <w:tcW w:w="990" w:type="dxa"/>
            <w:tcBorders>
              <w:top w:val="single" w:color="auto" w:sz="4" w:space="0"/>
              <w:left w:val="nil"/>
              <w:bottom w:val="nil"/>
              <w:right w:val="nil"/>
            </w:tcBorders>
            <w:shd w:val="clear" w:color="A1BDD7" w:fill="A1BDD7"/>
            <w:vAlign w:val="center"/>
          </w:tcPr>
          <w:p w14:paraId="22D3C99E">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 xml:space="preserve"> Total Quantity  </w:t>
            </w:r>
          </w:p>
        </w:tc>
        <w:tc>
          <w:tcPr>
            <w:tcW w:w="895" w:type="dxa"/>
            <w:tcBorders>
              <w:top w:val="single" w:color="auto" w:sz="4" w:space="0"/>
              <w:left w:val="single" w:color="000000" w:sz="4" w:space="0"/>
              <w:bottom w:val="single" w:color="000000" w:sz="8" w:space="0"/>
              <w:right w:val="nil"/>
            </w:tcBorders>
            <w:shd w:val="clear" w:color="A1BDD7" w:fill="A1BDD7"/>
          </w:tcPr>
          <w:p w14:paraId="31EA881E">
            <w:pPr>
              <w:keepNext w:val="0"/>
              <w:keepLines w:val="0"/>
              <w:widowControl/>
              <w:suppressLineNumbers w:val="0"/>
              <w:spacing w:before="0" w:beforeAutospacing="0" w:after="0" w:afterAutospacing="0"/>
              <w:ind w:left="0" w:right="0"/>
              <w:jc w:val="center"/>
              <w:rPr>
                <w:rFonts w:hint="default" w:ascii="Calibri" w:hAnsi="Calibri" w:cs="Calibri"/>
                <w:b/>
                <w:bCs/>
                <w:sz w:val="18"/>
                <w:szCs w:val="18"/>
              </w:rPr>
            </w:pPr>
            <w:r>
              <w:rPr>
                <w:rFonts w:hint="default" w:ascii="Calibri" w:hAnsi="Calibri" w:cs="Calibri"/>
                <w:b/>
                <w:bCs/>
                <w:sz w:val="18"/>
                <w:szCs w:val="18"/>
              </w:rPr>
              <w:t>Base Currency</w:t>
            </w:r>
          </w:p>
        </w:tc>
        <w:tc>
          <w:tcPr>
            <w:tcW w:w="1085" w:type="dxa"/>
            <w:tcBorders>
              <w:top w:val="single" w:color="auto" w:sz="4" w:space="0"/>
              <w:left w:val="single" w:color="000000" w:sz="4" w:space="0"/>
              <w:bottom w:val="single" w:color="000000" w:sz="8" w:space="0"/>
              <w:right w:val="nil"/>
            </w:tcBorders>
            <w:shd w:val="clear" w:color="A1BDD7" w:fill="A1BDD7"/>
          </w:tcPr>
          <w:p w14:paraId="0D74B8F3">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Unit Price in USD</w:t>
            </w:r>
          </w:p>
        </w:tc>
        <w:tc>
          <w:tcPr>
            <w:tcW w:w="990" w:type="dxa"/>
            <w:tcBorders>
              <w:top w:val="single" w:color="auto" w:sz="4" w:space="0"/>
              <w:left w:val="single" w:color="000000" w:sz="4" w:space="0"/>
              <w:bottom w:val="single" w:color="000000" w:sz="8" w:space="0"/>
              <w:right w:val="nil"/>
            </w:tcBorders>
            <w:shd w:val="clear" w:color="A1BDD7" w:fill="A1BDD7"/>
          </w:tcPr>
          <w:p w14:paraId="51E7F1C8">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Total in USD Currency</w:t>
            </w:r>
          </w:p>
        </w:tc>
        <w:tc>
          <w:tcPr>
            <w:tcW w:w="1170" w:type="dxa"/>
            <w:tcBorders>
              <w:top w:val="single" w:color="auto" w:sz="4" w:space="0"/>
              <w:left w:val="single" w:color="000000" w:sz="4" w:space="0"/>
              <w:bottom w:val="single" w:color="000000" w:sz="8" w:space="0"/>
              <w:right w:val="single" w:color="000000" w:sz="8" w:space="0"/>
            </w:tcBorders>
            <w:shd w:val="clear" w:color="A1BDD7" w:fill="A1BDD7"/>
          </w:tcPr>
          <w:p w14:paraId="4A3365A4">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Remarks</w:t>
            </w:r>
          </w:p>
        </w:tc>
      </w:tr>
      <w:tr w14:paraId="0093139E">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12FA35A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w:t>
            </w:r>
          </w:p>
        </w:tc>
        <w:tc>
          <w:tcPr>
            <w:tcW w:w="2854" w:type="dxa"/>
            <w:tcBorders>
              <w:top w:val="single" w:color="auto" w:sz="4" w:space="0"/>
              <w:left w:val="nil"/>
              <w:bottom w:val="single" w:color="auto" w:sz="4" w:space="0"/>
              <w:right w:val="single" w:color="auto" w:sz="4" w:space="0"/>
            </w:tcBorders>
            <w:shd w:val="clear" w:color="000000" w:fill="FFFFFF"/>
            <w:vAlign w:val="center"/>
          </w:tcPr>
          <w:p w14:paraId="23E801B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Cap Amoxicillin 500 mg</w:t>
            </w:r>
          </w:p>
        </w:tc>
        <w:tc>
          <w:tcPr>
            <w:tcW w:w="1350" w:type="dxa"/>
            <w:tcBorders>
              <w:top w:val="nil"/>
              <w:left w:val="nil"/>
              <w:bottom w:val="single" w:color="000000" w:sz="4" w:space="0"/>
              <w:right w:val="single" w:color="000000" w:sz="4" w:space="0"/>
            </w:tcBorders>
            <w:shd w:val="clear" w:color="000000" w:fill="FFFFFF"/>
            <w:vAlign w:val="center"/>
          </w:tcPr>
          <w:p w14:paraId="16965AA4">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21200FE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single" w:color="auto" w:sz="4" w:space="0"/>
              <w:left w:val="nil"/>
              <w:bottom w:val="single" w:color="auto" w:sz="4" w:space="0"/>
              <w:right w:val="single" w:color="auto" w:sz="4" w:space="0"/>
            </w:tcBorders>
            <w:shd w:val="clear" w:color="000000" w:fill="FFFFFF"/>
            <w:vAlign w:val="center"/>
          </w:tcPr>
          <w:p w14:paraId="660F185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6C24978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2D596B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703DCB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1A38654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C8807EB">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2564434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w:t>
            </w:r>
          </w:p>
        </w:tc>
        <w:tc>
          <w:tcPr>
            <w:tcW w:w="2854" w:type="dxa"/>
            <w:tcBorders>
              <w:top w:val="nil"/>
              <w:left w:val="nil"/>
              <w:bottom w:val="single" w:color="auto" w:sz="4" w:space="0"/>
              <w:right w:val="single" w:color="auto" w:sz="4" w:space="0"/>
            </w:tcBorders>
            <w:shd w:val="clear" w:color="000000" w:fill="FFFFFF"/>
            <w:vAlign w:val="center"/>
          </w:tcPr>
          <w:p w14:paraId="1276D5F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Amoxicillin 250 mg</w:t>
            </w:r>
          </w:p>
        </w:tc>
        <w:tc>
          <w:tcPr>
            <w:tcW w:w="1350" w:type="dxa"/>
            <w:tcBorders>
              <w:top w:val="nil"/>
              <w:left w:val="nil"/>
              <w:bottom w:val="single" w:color="000000" w:sz="4" w:space="0"/>
              <w:right w:val="single" w:color="000000" w:sz="4" w:space="0"/>
            </w:tcBorders>
            <w:shd w:val="clear" w:color="000000" w:fill="FFFFFF"/>
            <w:vAlign w:val="center"/>
          </w:tcPr>
          <w:p w14:paraId="73FA2BE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5F73C2C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7703496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nil"/>
              <w:right w:val="nil"/>
            </w:tcBorders>
            <w:shd w:val="clear" w:color="A1BDD7" w:fill="FFFFFF"/>
          </w:tcPr>
          <w:p w14:paraId="5423750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6F4D05A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78DF94E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460B18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37837BD">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9A4CE3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w:t>
            </w:r>
          </w:p>
        </w:tc>
        <w:tc>
          <w:tcPr>
            <w:tcW w:w="2854" w:type="dxa"/>
            <w:tcBorders>
              <w:top w:val="nil"/>
              <w:left w:val="nil"/>
              <w:bottom w:val="single" w:color="auto" w:sz="4" w:space="0"/>
              <w:right w:val="single" w:color="auto" w:sz="4" w:space="0"/>
            </w:tcBorders>
            <w:shd w:val="clear" w:color="000000" w:fill="FFFFFF"/>
            <w:vAlign w:val="center"/>
          </w:tcPr>
          <w:p w14:paraId="1286DF2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Activated Charcoal</w:t>
            </w:r>
          </w:p>
        </w:tc>
        <w:tc>
          <w:tcPr>
            <w:tcW w:w="1350" w:type="dxa"/>
            <w:tcBorders>
              <w:top w:val="nil"/>
              <w:left w:val="nil"/>
              <w:bottom w:val="single" w:color="000000" w:sz="4" w:space="0"/>
              <w:right w:val="single" w:color="000000" w:sz="4" w:space="0"/>
            </w:tcBorders>
            <w:shd w:val="clear" w:color="000000" w:fill="FFFFFF"/>
            <w:vAlign w:val="center"/>
          </w:tcPr>
          <w:p w14:paraId="5B2CB616">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5D5243A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37FB544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 </w:t>
            </w:r>
          </w:p>
        </w:tc>
        <w:tc>
          <w:tcPr>
            <w:tcW w:w="895" w:type="dxa"/>
            <w:tcBorders>
              <w:top w:val="single" w:color="000000" w:sz="4" w:space="0"/>
              <w:left w:val="nil"/>
              <w:bottom w:val="nil"/>
              <w:right w:val="nil"/>
            </w:tcBorders>
            <w:shd w:val="clear" w:color="A1BDD7" w:fill="FFFFFF"/>
          </w:tcPr>
          <w:p w14:paraId="3FDE3C5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BBD565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39A6B3D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B4EA76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6E50B31">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5FF1F0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w:t>
            </w:r>
          </w:p>
        </w:tc>
        <w:tc>
          <w:tcPr>
            <w:tcW w:w="2854" w:type="dxa"/>
            <w:tcBorders>
              <w:top w:val="nil"/>
              <w:left w:val="nil"/>
              <w:bottom w:val="single" w:color="auto" w:sz="4" w:space="0"/>
              <w:right w:val="single" w:color="auto" w:sz="4" w:space="0"/>
            </w:tcBorders>
            <w:shd w:val="clear" w:color="000000" w:fill="FFFFFF"/>
            <w:vAlign w:val="center"/>
          </w:tcPr>
          <w:p w14:paraId="375659C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Aluminum Hydroxide</w:t>
            </w:r>
          </w:p>
        </w:tc>
        <w:tc>
          <w:tcPr>
            <w:tcW w:w="1350" w:type="dxa"/>
            <w:tcBorders>
              <w:top w:val="nil"/>
              <w:left w:val="nil"/>
              <w:bottom w:val="single" w:color="000000" w:sz="4" w:space="0"/>
              <w:right w:val="single" w:color="000000" w:sz="4" w:space="0"/>
            </w:tcBorders>
            <w:shd w:val="clear" w:color="000000" w:fill="FFFFFF"/>
            <w:vAlign w:val="center"/>
          </w:tcPr>
          <w:p w14:paraId="06BF52BC">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74D59A2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4188FD8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nil"/>
              <w:right w:val="nil"/>
            </w:tcBorders>
            <w:shd w:val="clear" w:color="A1BDD7" w:fill="FFFFFF"/>
          </w:tcPr>
          <w:p w14:paraId="3F71FE3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332D20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FB06A6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DEDCD2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45C1709">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BEB3A7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w:t>
            </w:r>
          </w:p>
        </w:tc>
        <w:tc>
          <w:tcPr>
            <w:tcW w:w="2854" w:type="dxa"/>
            <w:tcBorders>
              <w:top w:val="nil"/>
              <w:left w:val="nil"/>
              <w:bottom w:val="single" w:color="auto" w:sz="4" w:space="0"/>
              <w:right w:val="single" w:color="auto" w:sz="4" w:space="0"/>
            </w:tcBorders>
            <w:shd w:val="clear" w:color="000000" w:fill="FFFFFF"/>
            <w:vAlign w:val="center"/>
          </w:tcPr>
          <w:p w14:paraId="5A2E644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Aminophylline</w:t>
            </w:r>
          </w:p>
        </w:tc>
        <w:tc>
          <w:tcPr>
            <w:tcW w:w="1350" w:type="dxa"/>
            <w:tcBorders>
              <w:top w:val="nil"/>
              <w:left w:val="nil"/>
              <w:bottom w:val="single" w:color="000000" w:sz="4" w:space="0"/>
              <w:right w:val="single" w:color="000000" w:sz="4" w:space="0"/>
            </w:tcBorders>
            <w:shd w:val="clear" w:color="000000" w:fill="FFFFFF"/>
            <w:vAlign w:val="center"/>
          </w:tcPr>
          <w:p w14:paraId="40CB0151">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46FE595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26B735E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5D9CA99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E225C7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74343C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A8C531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2E171CB">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2BEC75E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w:t>
            </w:r>
          </w:p>
        </w:tc>
        <w:tc>
          <w:tcPr>
            <w:tcW w:w="2854" w:type="dxa"/>
            <w:tcBorders>
              <w:top w:val="nil"/>
              <w:left w:val="nil"/>
              <w:bottom w:val="single" w:color="auto" w:sz="4" w:space="0"/>
              <w:right w:val="single" w:color="auto" w:sz="4" w:space="0"/>
            </w:tcBorders>
            <w:shd w:val="clear" w:color="000000" w:fill="FFFFFF"/>
            <w:vAlign w:val="center"/>
          </w:tcPr>
          <w:p w14:paraId="2974239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Amitriptyline 25 mg</w:t>
            </w:r>
          </w:p>
        </w:tc>
        <w:tc>
          <w:tcPr>
            <w:tcW w:w="1350" w:type="dxa"/>
            <w:tcBorders>
              <w:top w:val="nil"/>
              <w:left w:val="nil"/>
              <w:bottom w:val="single" w:color="000000" w:sz="4" w:space="0"/>
              <w:right w:val="single" w:color="000000" w:sz="4" w:space="0"/>
            </w:tcBorders>
            <w:shd w:val="clear" w:color="000000" w:fill="FFFFFF"/>
            <w:vAlign w:val="center"/>
          </w:tcPr>
          <w:p w14:paraId="6787322C">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489CB0A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3E31DB5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19B9AA2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02C1371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96B4B8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43DD35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247A664">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DD753A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w:t>
            </w:r>
          </w:p>
        </w:tc>
        <w:tc>
          <w:tcPr>
            <w:tcW w:w="2854" w:type="dxa"/>
            <w:tcBorders>
              <w:top w:val="nil"/>
              <w:left w:val="nil"/>
              <w:bottom w:val="single" w:color="auto" w:sz="4" w:space="0"/>
              <w:right w:val="single" w:color="auto" w:sz="4" w:space="0"/>
            </w:tcBorders>
            <w:shd w:val="clear" w:color="000000" w:fill="FFFFFF"/>
            <w:vAlign w:val="center"/>
          </w:tcPr>
          <w:p w14:paraId="28B0545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ASA 100 mg</w:t>
            </w:r>
          </w:p>
        </w:tc>
        <w:tc>
          <w:tcPr>
            <w:tcW w:w="1350" w:type="dxa"/>
            <w:tcBorders>
              <w:top w:val="nil"/>
              <w:left w:val="nil"/>
              <w:bottom w:val="single" w:color="000000" w:sz="4" w:space="0"/>
              <w:right w:val="single" w:color="000000" w:sz="4" w:space="0"/>
            </w:tcBorders>
            <w:shd w:val="clear" w:color="000000" w:fill="FFFFFF"/>
            <w:vAlign w:val="center"/>
          </w:tcPr>
          <w:p w14:paraId="0FA0ED1F">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2BB56B5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69E4DC5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nil"/>
              <w:right w:val="nil"/>
            </w:tcBorders>
            <w:shd w:val="clear" w:color="A1BDD7" w:fill="FFFFFF"/>
          </w:tcPr>
          <w:p w14:paraId="0BE53A9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4047B0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AF1B2A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55ED61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C444295">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1C71E1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w:t>
            </w:r>
          </w:p>
        </w:tc>
        <w:tc>
          <w:tcPr>
            <w:tcW w:w="2854" w:type="dxa"/>
            <w:tcBorders>
              <w:top w:val="nil"/>
              <w:left w:val="nil"/>
              <w:bottom w:val="single" w:color="auto" w:sz="4" w:space="0"/>
              <w:right w:val="single" w:color="auto" w:sz="4" w:space="0"/>
            </w:tcBorders>
            <w:shd w:val="clear" w:color="000000" w:fill="FFFFFF"/>
            <w:vAlign w:val="center"/>
          </w:tcPr>
          <w:p w14:paraId="4EDA81C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Atenolol 100 mg</w:t>
            </w:r>
          </w:p>
        </w:tc>
        <w:tc>
          <w:tcPr>
            <w:tcW w:w="1350" w:type="dxa"/>
            <w:tcBorders>
              <w:top w:val="nil"/>
              <w:left w:val="nil"/>
              <w:bottom w:val="single" w:color="000000" w:sz="4" w:space="0"/>
              <w:right w:val="single" w:color="000000" w:sz="4" w:space="0"/>
            </w:tcBorders>
            <w:shd w:val="clear" w:color="000000" w:fill="FFFFFF"/>
            <w:vAlign w:val="center"/>
          </w:tcPr>
          <w:p w14:paraId="2FB1307F">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3B9E3F0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40E4763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1797D5D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36F2E22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EDBF97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7FD521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56E5893">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1BB275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9</w:t>
            </w:r>
          </w:p>
        </w:tc>
        <w:tc>
          <w:tcPr>
            <w:tcW w:w="2854" w:type="dxa"/>
            <w:tcBorders>
              <w:top w:val="nil"/>
              <w:left w:val="nil"/>
              <w:bottom w:val="single" w:color="auto" w:sz="4" w:space="0"/>
              <w:right w:val="single" w:color="auto" w:sz="4" w:space="0"/>
            </w:tcBorders>
            <w:shd w:val="clear" w:color="000000" w:fill="FFFFFF"/>
            <w:vAlign w:val="center"/>
          </w:tcPr>
          <w:p w14:paraId="33E227C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Albendazole 400 mg</w:t>
            </w:r>
          </w:p>
        </w:tc>
        <w:tc>
          <w:tcPr>
            <w:tcW w:w="1350" w:type="dxa"/>
            <w:tcBorders>
              <w:top w:val="nil"/>
              <w:left w:val="nil"/>
              <w:bottom w:val="single" w:color="000000" w:sz="4" w:space="0"/>
              <w:right w:val="single" w:color="000000" w:sz="4" w:space="0"/>
            </w:tcBorders>
            <w:shd w:val="clear" w:color="000000" w:fill="FFFFFF"/>
            <w:vAlign w:val="center"/>
          </w:tcPr>
          <w:p w14:paraId="061DB79F">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000000" w:sz="4" w:space="0"/>
              <w:right w:val="single" w:color="000000" w:sz="4" w:space="0"/>
            </w:tcBorders>
            <w:shd w:val="clear" w:color="000000" w:fill="FFFFFF"/>
            <w:noWrap/>
            <w:vAlign w:val="center"/>
          </w:tcPr>
          <w:p w14:paraId="3D1A019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29BAD0F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7EF09EC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0071CF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5BEF1B4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EF5594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3D28699">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1548D55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10</w:t>
            </w:r>
          </w:p>
        </w:tc>
        <w:tc>
          <w:tcPr>
            <w:tcW w:w="2854" w:type="dxa"/>
            <w:tcBorders>
              <w:top w:val="nil"/>
              <w:left w:val="nil"/>
              <w:bottom w:val="single" w:color="auto" w:sz="4" w:space="0"/>
              <w:right w:val="single" w:color="auto" w:sz="4" w:space="0"/>
            </w:tcBorders>
            <w:shd w:val="clear" w:color="000000" w:fill="FFFFFF"/>
            <w:vAlign w:val="center"/>
          </w:tcPr>
          <w:p w14:paraId="262D77E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Vitamin A 20000 IU</w:t>
            </w:r>
          </w:p>
        </w:tc>
        <w:tc>
          <w:tcPr>
            <w:tcW w:w="1350" w:type="dxa"/>
            <w:tcBorders>
              <w:top w:val="nil"/>
              <w:left w:val="nil"/>
              <w:bottom w:val="single" w:color="000000" w:sz="4" w:space="0"/>
              <w:right w:val="single" w:color="000000" w:sz="4" w:space="0"/>
            </w:tcBorders>
            <w:shd w:val="clear" w:color="000000" w:fill="FFFFFF"/>
            <w:vAlign w:val="center"/>
          </w:tcPr>
          <w:p w14:paraId="395E623D">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74EB9F4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0E49DD2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42B5045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3574772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500B6B6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6123572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C761E65">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E826DD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11</w:t>
            </w:r>
          </w:p>
        </w:tc>
        <w:tc>
          <w:tcPr>
            <w:tcW w:w="2854" w:type="dxa"/>
            <w:tcBorders>
              <w:top w:val="nil"/>
              <w:left w:val="nil"/>
              <w:bottom w:val="single" w:color="auto" w:sz="4" w:space="0"/>
              <w:right w:val="single" w:color="auto" w:sz="4" w:space="0"/>
            </w:tcBorders>
            <w:shd w:val="clear" w:color="000000" w:fill="FFFFFF"/>
            <w:vAlign w:val="center"/>
          </w:tcPr>
          <w:p w14:paraId="4CBD2EF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Bisacodyl</w:t>
            </w:r>
          </w:p>
        </w:tc>
        <w:tc>
          <w:tcPr>
            <w:tcW w:w="1350" w:type="dxa"/>
            <w:tcBorders>
              <w:top w:val="nil"/>
              <w:left w:val="nil"/>
              <w:bottom w:val="single" w:color="000000" w:sz="4" w:space="0"/>
              <w:right w:val="single" w:color="000000" w:sz="4" w:space="0"/>
            </w:tcBorders>
            <w:shd w:val="clear" w:color="000000" w:fill="FFFFFF"/>
            <w:vAlign w:val="center"/>
          </w:tcPr>
          <w:p w14:paraId="10BFB3B8">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255E423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2C1FA79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556D947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67E4703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1B0EA0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B0F13C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B2C0DFF">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A78DA8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12</w:t>
            </w:r>
          </w:p>
        </w:tc>
        <w:tc>
          <w:tcPr>
            <w:tcW w:w="2854" w:type="dxa"/>
            <w:tcBorders>
              <w:top w:val="nil"/>
              <w:left w:val="nil"/>
              <w:bottom w:val="single" w:color="auto" w:sz="4" w:space="0"/>
              <w:right w:val="single" w:color="auto" w:sz="4" w:space="0"/>
            </w:tcBorders>
            <w:shd w:val="clear" w:color="000000" w:fill="FFFFFF"/>
            <w:vAlign w:val="center"/>
          </w:tcPr>
          <w:p w14:paraId="3963BAE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Calcium</w:t>
            </w:r>
          </w:p>
        </w:tc>
        <w:tc>
          <w:tcPr>
            <w:tcW w:w="1350" w:type="dxa"/>
            <w:tcBorders>
              <w:top w:val="nil"/>
              <w:left w:val="nil"/>
              <w:bottom w:val="single" w:color="000000" w:sz="4" w:space="0"/>
              <w:right w:val="single" w:color="000000" w:sz="4" w:space="0"/>
            </w:tcBorders>
            <w:shd w:val="clear" w:color="000000" w:fill="FFFFFF"/>
            <w:vAlign w:val="center"/>
          </w:tcPr>
          <w:p w14:paraId="42068F5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10B6629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3FEFF33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single" w:color="auto" w:sz="4" w:space="0"/>
              <w:right w:val="nil"/>
            </w:tcBorders>
            <w:shd w:val="clear" w:color="A1BDD7" w:fill="FFFFFF"/>
          </w:tcPr>
          <w:p w14:paraId="735395E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single" w:color="auto" w:sz="4" w:space="0"/>
              <w:right w:val="nil"/>
            </w:tcBorders>
            <w:shd w:val="clear" w:color="A1BDD7" w:fill="FFFFFF"/>
          </w:tcPr>
          <w:p w14:paraId="68AB56F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single" w:color="auto" w:sz="4" w:space="0"/>
              <w:right w:val="nil"/>
            </w:tcBorders>
            <w:shd w:val="clear" w:color="A1BDD7" w:fill="FFFFFF"/>
          </w:tcPr>
          <w:p w14:paraId="103573F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6DADAF5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CE00EE0">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2421B97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13</w:t>
            </w:r>
          </w:p>
        </w:tc>
        <w:tc>
          <w:tcPr>
            <w:tcW w:w="2854" w:type="dxa"/>
            <w:tcBorders>
              <w:top w:val="nil"/>
              <w:left w:val="nil"/>
              <w:bottom w:val="single" w:color="auto" w:sz="4" w:space="0"/>
              <w:right w:val="single" w:color="auto" w:sz="4" w:space="0"/>
            </w:tcBorders>
            <w:shd w:val="clear" w:color="000000" w:fill="FFFFFF"/>
            <w:vAlign w:val="center"/>
          </w:tcPr>
          <w:p w14:paraId="3CD3FAA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Co-trimoxazole 120 mg</w:t>
            </w:r>
          </w:p>
        </w:tc>
        <w:tc>
          <w:tcPr>
            <w:tcW w:w="1350" w:type="dxa"/>
            <w:tcBorders>
              <w:top w:val="nil"/>
              <w:left w:val="nil"/>
              <w:bottom w:val="single" w:color="auto" w:sz="4" w:space="0"/>
              <w:right w:val="single" w:color="000000" w:sz="4" w:space="0"/>
            </w:tcBorders>
            <w:shd w:val="clear" w:color="000000" w:fill="FFFFFF"/>
            <w:vAlign w:val="center"/>
          </w:tcPr>
          <w:p w14:paraId="2B444B10">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auto" w:sz="4" w:space="0"/>
              <w:right w:val="single" w:color="000000" w:sz="4" w:space="0"/>
            </w:tcBorders>
            <w:shd w:val="clear" w:color="000000" w:fill="FFFFFF"/>
            <w:noWrap/>
            <w:vAlign w:val="center"/>
          </w:tcPr>
          <w:p w14:paraId="76006F9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09C5D85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0609250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single" w:color="auto" w:sz="4" w:space="0"/>
              <w:right w:val="single" w:color="auto" w:sz="4" w:space="0"/>
            </w:tcBorders>
            <w:shd w:val="clear" w:color="A1BDD7" w:fill="FFFFFF"/>
          </w:tcPr>
          <w:p w14:paraId="27DF13F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FFFFFF"/>
          </w:tcPr>
          <w:p w14:paraId="340E36C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057A19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63E4DBA">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1AA7977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14</w:t>
            </w:r>
          </w:p>
        </w:tc>
        <w:tc>
          <w:tcPr>
            <w:tcW w:w="2854" w:type="dxa"/>
            <w:tcBorders>
              <w:top w:val="single" w:color="auto" w:sz="4" w:space="0"/>
              <w:left w:val="single" w:color="auto" w:sz="4" w:space="0"/>
              <w:bottom w:val="single" w:color="auto" w:sz="4" w:space="0"/>
              <w:right w:val="single" w:color="auto" w:sz="4" w:space="0"/>
            </w:tcBorders>
            <w:shd w:val="clear" w:color="000000" w:fill="FFFFFF"/>
            <w:vAlign w:val="center"/>
          </w:tcPr>
          <w:p w14:paraId="2A6AA63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Co-trimoxazole 480 mg</w:t>
            </w:r>
          </w:p>
        </w:tc>
        <w:tc>
          <w:tcPr>
            <w:tcW w:w="1350" w:type="dxa"/>
            <w:tcBorders>
              <w:top w:val="single" w:color="auto" w:sz="4" w:space="0"/>
              <w:left w:val="single" w:color="auto" w:sz="4" w:space="0"/>
              <w:bottom w:val="single" w:color="auto" w:sz="4" w:space="0"/>
              <w:right w:val="single" w:color="auto" w:sz="4" w:space="0"/>
            </w:tcBorders>
            <w:shd w:val="clear" w:color="000000" w:fill="FFFFFF"/>
            <w:vAlign w:val="center"/>
          </w:tcPr>
          <w:p w14:paraId="58787595">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2043C5E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14:paraId="630BCA3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5658982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single" w:color="auto" w:sz="4" w:space="0"/>
              <w:right w:val="single" w:color="auto" w:sz="4" w:space="0"/>
            </w:tcBorders>
            <w:shd w:val="clear" w:color="A1BDD7" w:fill="FFFFFF"/>
          </w:tcPr>
          <w:p w14:paraId="1FD1447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FFFFFF"/>
          </w:tcPr>
          <w:p w14:paraId="3A3D5E1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5F4F09F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68ECAA6">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4F38C23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15</w:t>
            </w:r>
          </w:p>
        </w:tc>
        <w:tc>
          <w:tcPr>
            <w:tcW w:w="2854" w:type="dxa"/>
            <w:tcBorders>
              <w:top w:val="single" w:color="auto" w:sz="4" w:space="0"/>
              <w:left w:val="nil"/>
              <w:bottom w:val="single" w:color="auto" w:sz="4" w:space="0"/>
              <w:right w:val="single" w:color="auto" w:sz="4" w:space="0"/>
            </w:tcBorders>
            <w:shd w:val="clear" w:color="000000" w:fill="FFFFFF"/>
            <w:vAlign w:val="center"/>
          </w:tcPr>
          <w:p w14:paraId="4F7FBCA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Diazepam 5 mg</w:t>
            </w:r>
          </w:p>
        </w:tc>
        <w:tc>
          <w:tcPr>
            <w:tcW w:w="1350" w:type="dxa"/>
            <w:tcBorders>
              <w:top w:val="single" w:color="auto" w:sz="4" w:space="0"/>
              <w:left w:val="nil"/>
              <w:bottom w:val="single" w:color="000000" w:sz="4" w:space="0"/>
              <w:right w:val="single" w:color="000000" w:sz="4" w:space="0"/>
            </w:tcBorders>
            <w:shd w:val="clear" w:color="000000" w:fill="FFFFFF"/>
            <w:vAlign w:val="center"/>
          </w:tcPr>
          <w:p w14:paraId="72762CFC">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single" w:color="auto" w:sz="4" w:space="0"/>
              <w:left w:val="nil"/>
              <w:bottom w:val="single" w:color="000000" w:sz="4" w:space="0"/>
              <w:right w:val="single" w:color="000000" w:sz="4" w:space="0"/>
            </w:tcBorders>
            <w:shd w:val="clear" w:color="000000" w:fill="FFFFFF"/>
            <w:noWrap/>
            <w:vAlign w:val="center"/>
          </w:tcPr>
          <w:p w14:paraId="3AA8AE3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single" w:color="auto" w:sz="4" w:space="0"/>
              <w:left w:val="nil"/>
              <w:bottom w:val="single" w:color="auto" w:sz="4" w:space="0"/>
              <w:right w:val="single" w:color="auto" w:sz="4" w:space="0"/>
            </w:tcBorders>
            <w:shd w:val="clear" w:color="000000" w:fill="FFFFFF"/>
            <w:vAlign w:val="center"/>
          </w:tcPr>
          <w:p w14:paraId="743058C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auto" w:sz="4" w:space="0"/>
              <w:left w:val="nil"/>
              <w:bottom w:val="single" w:color="auto" w:sz="4" w:space="0"/>
              <w:right w:val="nil"/>
            </w:tcBorders>
            <w:shd w:val="clear" w:color="A1BDD7" w:fill="FFFFFF"/>
          </w:tcPr>
          <w:p w14:paraId="7DC9F01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000000" w:sz="4" w:space="0"/>
              <w:bottom w:val="single" w:color="auto" w:sz="4" w:space="0"/>
              <w:right w:val="nil"/>
            </w:tcBorders>
            <w:shd w:val="clear" w:color="A1BDD7" w:fill="FFFFFF"/>
          </w:tcPr>
          <w:p w14:paraId="470C14C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000000" w:sz="4" w:space="0"/>
              <w:bottom w:val="single" w:color="auto" w:sz="4" w:space="0"/>
              <w:right w:val="nil"/>
            </w:tcBorders>
            <w:shd w:val="clear" w:color="A1BDD7" w:fill="FFFFFF"/>
          </w:tcPr>
          <w:p w14:paraId="35868E6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061108E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467EF77">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F01288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16</w:t>
            </w:r>
          </w:p>
        </w:tc>
        <w:tc>
          <w:tcPr>
            <w:tcW w:w="2854" w:type="dxa"/>
            <w:tcBorders>
              <w:top w:val="nil"/>
              <w:left w:val="nil"/>
              <w:bottom w:val="single" w:color="auto" w:sz="4" w:space="0"/>
              <w:right w:val="single" w:color="auto" w:sz="4" w:space="0"/>
            </w:tcBorders>
            <w:shd w:val="clear" w:color="000000" w:fill="FFFFFF"/>
            <w:vAlign w:val="center"/>
          </w:tcPr>
          <w:p w14:paraId="2A7BD3C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Ferrous Sulphate 400 mg + Folic Acid 600 mcg</w:t>
            </w:r>
          </w:p>
        </w:tc>
        <w:tc>
          <w:tcPr>
            <w:tcW w:w="1350" w:type="dxa"/>
            <w:tcBorders>
              <w:top w:val="nil"/>
              <w:left w:val="nil"/>
              <w:bottom w:val="single" w:color="auto" w:sz="4" w:space="0"/>
              <w:right w:val="single" w:color="000000" w:sz="4" w:space="0"/>
            </w:tcBorders>
            <w:shd w:val="clear" w:color="000000" w:fill="FFFFFF"/>
            <w:vAlign w:val="center"/>
          </w:tcPr>
          <w:p w14:paraId="6B7836E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auto" w:sz="4" w:space="0"/>
              <w:right w:val="single" w:color="000000" w:sz="4" w:space="0"/>
            </w:tcBorders>
            <w:shd w:val="clear" w:color="000000" w:fill="FFFFFF"/>
            <w:noWrap/>
            <w:vAlign w:val="center"/>
          </w:tcPr>
          <w:p w14:paraId="7DDE61C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5759FBD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32202EC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single" w:color="auto" w:sz="4" w:space="0"/>
              <w:right w:val="single" w:color="auto" w:sz="4" w:space="0"/>
            </w:tcBorders>
            <w:shd w:val="clear" w:color="A1BDD7" w:fill="FFFFFF"/>
          </w:tcPr>
          <w:p w14:paraId="17AEFB1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FFFFFF"/>
          </w:tcPr>
          <w:p w14:paraId="2EE415D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F26F3E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0F4E2C4">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725A562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17</w:t>
            </w:r>
          </w:p>
        </w:tc>
        <w:tc>
          <w:tcPr>
            <w:tcW w:w="2854" w:type="dxa"/>
            <w:tcBorders>
              <w:top w:val="single" w:color="auto" w:sz="4" w:space="0"/>
              <w:left w:val="single" w:color="auto" w:sz="4" w:space="0"/>
              <w:bottom w:val="single" w:color="auto" w:sz="4" w:space="0"/>
              <w:right w:val="single" w:color="auto" w:sz="4" w:space="0"/>
            </w:tcBorders>
            <w:shd w:val="clear" w:color="000000" w:fill="FFFFFF"/>
            <w:vAlign w:val="center"/>
          </w:tcPr>
          <w:p w14:paraId="0EA84A0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Folic Acid 5 mg</w:t>
            </w:r>
          </w:p>
        </w:tc>
        <w:tc>
          <w:tcPr>
            <w:tcW w:w="1350" w:type="dxa"/>
            <w:tcBorders>
              <w:top w:val="single" w:color="auto" w:sz="4" w:space="0"/>
              <w:left w:val="single" w:color="auto" w:sz="4" w:space="0"/>
              <w:bottom w:val="single" w:color="auto" w:sz="4" w:space="0"/>
              <w:right w:val="single" w:color="auto" w:sz="4" w:space="0"/>
            </w:tcBorders>
            <w:shd w:val="clear" w:color="000000" w:fill="FFFFFF"/>
            <w:vAlign w:val="center"/>
          </w:tcPr>
          <w:p w14:paraId="692B9313">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47B63F2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14:paraId="35A0BF2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auto" w:sz="4" w:space="0"/>
              <w:left w:val="nil"/>
              <w:bottom w:val="nil"/>
              <w:right w:val="nil"/>
            </w:tcBorders>
            <w:shd w:val="clear" w:color="A1BDD7" w:fill="FFFFFF"/>
          </w:tcPr>
          <w:p w14:paraId="72D2707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000000" w:sz="4" w:space="0"/>
              <w:bottom w:val="nil"/>
              <w:right w:val="nil"/>
            </w:tcBorders>
            <w:shd w:val="clear" w:color="A1BDD7" w:fill="FFFFFF"/>
          </w:tcPr>
          <w:p w14:paraId="0E32817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000000" w:sz="4" w:space="0"/>
              <w:bottom w:val="nil"/>
              <w:right w:val="nil"/>
            </w:tcBorders>
            <w:shd w:val="clear" w:color="A1BDD7" w:fill="FFFFFF"/>
          </w:tcPr>
          <w:p w14:paraId="429E920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58549C1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9071D96">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0DAC4CD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18</w:t>
            </w:r>
          </w:p>
        </w:tc>
        <w:tc>
          <w:tcPr>
            <w:tcW w:w="2854" w:type="dxa"/>
            <w:tcBorders>
              <w:top w:val="single" w:color="auto" w:sz="4" w:space="0"/>
              <w:left w:val="nil"/>
              <w:bottom w:val="single" w:color="auto" w:sz="4" w:space="0"/>
              <w:right w:val="single" w:color="auto" w:sz="4" w:space="0"/>
            </w:tcBorders>
            <w:shd w:val="clear" w:color="000000" w:fill="FFFFFF"/>
            <w:vAlign w:val="center"/>
          </w:tcPr>
          <w:p w14:paraId="260C096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Cap Fluoxetine 20 mg</w:t>
            </w:r>
          </w:p>
        </w:tc>
        <w:tc>
          <w:tcPr>
            <w:tcW w:w="1350" w:type="dxa"/>
            <w:tcBorders>
              <w:top w:val="single" w:color="auto" w:sz="4" w:space="0"/>
              <w:left w:val="nil"/>
              <w:bottom w:val="single" w:color="000000" w:sz="4" w:space="0"/>
              <w:right w:val="single" w:color="000000" w:sz="4" w:space="0"/>
            </w:tcBorders>
            <w:shd w:val="clear" w:color="000000" w:fill="FFFFFF"/>
            <w:vAlign w:val="center"/>
          </w:tcPr>
          <w:p w14:paraId="36D18A96">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single" w:color="auto" w:sz="4" w:space="0"/>
              <w:left w:val="nil"/>
              <w:bottom w:val="single" w:color="000000" w:sz="4" w:space="0"/>
              <w:right w:val="single" w:color="000000" w:sz="4" w:space="0"/>
            </w:tcBorders>
            <w:shd w:val="clear" w:color="000000" w:fill="FFFFFF"/>
            <w:noWrap/>
            <w:vAlign w:val="center"/>
          </w:tcPr>
          <w:p w14:paraId="1FBE71F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single" w:color="auto" w:sz="4" w:space="0"/>
              <w:left w:val="nil"/>
              <w:bottom w:val="single" w:color="auto" w:sz="4" w:space="0"/>
              <w:right w:val="single" w:color="auto" w:sz="4" w:space="0"/>
            </w:tcBorders>
            <w:shd w:val="clear" w:color="000000" w:fill="FFFFFF"/>
            <w:vAlign w:val="center"/>
          </w:tcPr>
          <w:p w14:paraId="6827B40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563338F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061CC78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91E51B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B30C52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F76E5E5">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106EFD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19</w:t>
            </w:r>
          </w:p>
        </w:tc>
        <w:tc>
          <w:tcPr>
            <w:tcW w:w="2854" w:type="dxa"/>
            <w:tcBorders>
              <w:top w:val="nil"/>
              <w:left w:val="nil"/>
              <w:bottom w:val="single" w:color="auto" w:sz="4" w:space="0"/>
              <w:right w:val="single" w:color="auto" w:sz="4" w:space="0"/>
            </w:tcBorders>
            <w:shd w:val="clear" w:color="000000" w:fill="FFFFFF"/>
            <w:vAlign w:val="center"/>
          </w:tcPr>
          <w:p w14:paraId="022BD79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Ibuprofen 200 mg</w:t>
            </w:r>
          </w:p>
        </w:tc>
        <w:tc>
          <w:tcPr>
            <w:tcW w:w="1350" w:type="dxa"/>
            <w:tcBorders>
              <w:top w:val="nil"/>
              <w:left w:val="nil"/>
              <w:bottom w:val="single" w:color="000000" w:sz="4" w:space="0"/>
              <w:right w:val="single" w:color="000000" w:sz="4" w:space="0"/>
            </w:tcBorders>
            <w:shd w:val="clear" w:color="000000" w:fill="FFFFFF"/>
            <w:vAlign w:val="center"/>
          </w:tcPr>
          <w:p w14:paraId="66FB409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4FEA63D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6E05256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56794C7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06766B7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806451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3967E4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BAE1199">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F5E714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20</w:t>
            </w:r>
          </w:p>
        </w:tc>
        <w:tc>
          <w:tcPr>
            <w:tcW w:w="2854" w:type="dxa"/>
            <w:tcBorders>
              <w:top w:val="nil"/>
              <w:left w:val="nil"/>
              <w:bottom w:val="single" w:color="auto" w:sz="4" w:space="0"/>
              <w:right w:val="single" w:color="auto" w:sz="4" w:space="0"/>
            </w:tcBorders>
            <w:shd w:val="clear" w:color="000000" w:fill="FFFFFF"/>
            <w:vAlign w:val="center"/>
          </w:tcPr>
          <w:p w14:paraId="252DCBE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Ibuprofen 400 mg</w:t>
            </w:r>
          </w:p>
        </w:tc>
        <w:tc>
          <w:tcPr>
            <w:tcW w:w="1350" w:type="dxa"/>
            <w:tcBorders>
              <w:top w:val="nil"/>
              <w:left w:val="nil"/>
              <w:bottom w:val="single" w:color="000000" w:sz="4" w:space="0"/>
              <w:right w:val="single" w:color="000000" w:sz="4" w:space="0"/>
            </w:tcBorders>
            <w:shd w:val="clear" w:color="000000" w:fill="FFFFFF"/>
            <w:vAlign w:val="center"/>
          </w:tcPr>
          <w:p w14:paraId="68F50FF9">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1C72AB3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761FE63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40D0193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0A63F3E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378FA84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D366AD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171183D">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FE603B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21</w:t>
            </w:r>
          </w:p>
        </w:tc>
        <w:tc>
          <w:tcPr>
            <w:tcW w:w="2854" w:type="dxa"/>
            <w:tcBorders>
              <w:top w:val="nil"/>
              <w:left w:val="nil"/>
              <w:bottom w:val="single" w:color="auto" w:sz="4" w:space="0"/>
              <w:right w:val="single" w:color="auto" w:sz="4" w:space="0"/>
            </w:tcBorders>
            <w:shd w:val="clear" w:color="000000" w:fill="FFFFFF"/>
            <w:vAlign w:val="center"/>
          </w:tcPr>
          <w:p w14:paraId="66290A8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Mebendazole 100 mg</w:t>
            </w:r>
          </w:p>
        </w:tc>
        <w:tc>
          <w:tcPr>
            <w:tcW w:w="1350" w:type="dxa"/>
            <w:tcBorders>
              <w:top w:val="nil"/>
              <w:left w:val="nil"/>
              <w:bottom w:val="single" w:color="000000" w:sz="4" w:space="0"/>
              <w:right w:val="single" w:color="000000" w:sz="4" w:space="0"/>
            </w:tcBorders>
            <w:shd w:val="clear" w:color="000000" w:fill="FFFFFF"/>
            <w:vAlign w:val="center"/>
          </w:tcPr>
          <w:p w14:paraId="4F859384">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52790AD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08A0C1E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750 </w:t>
            </w:r>
          </w:p>
        </w:tc>
        <w:tc>
          <w:tcPr>
            <w:tcW w:w="895" w:type="dxa"/>
            <w:tcBorders>
              <w:top w:val="single" w:color="000000" w:sz="4" w:space="0"/>
              <w:left w:val="nil"/>
              <w:bottom w:val="nil"/>
              <w:right w:val="nil"/>
            </w:tcBorders>
            <w:shd w:val="clear" w:color="A1BDD7" w:fill="FFFFFF"/>
          </w:tcPr>
          <w:p w14:paraId="1A3C7E5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DC6750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184E06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1A13B6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E2F2E88">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4ABBC7F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22</w:t>
            </w:r>
          </w:p>
        </w:tc>
        <w:tc>
          <w:tcPr>
            <w:tcW w:w="2854" w:type="dxa"/>
            <w:tcBorders>
              <w:top w:val="nil"/>
              <w:left w:val="nil"/>
              <w:bottom w:val="single" w:color="auto" w:sz="4" w:space="0"/>
              <w:right w:val="single" w:color="auto" w:sz="4" w:space="0"/>
            </w:tcBorders>
            <w:shd w:val="clear" w:color="000000" w:fill="FFFFFF"/>
            <w:vAlign w:val="center"/>
          </w:tcPr>
          <w:p w14:paraId="20F3D0A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Methyldopa 250 mg</w:t>
            </w:r>
          </w:p>
        </w:tc>
        <w:tc>
          <w:tcPr>
            <w:tcW w:w="1350" w:type="dxa"/>
            <w:tcBorders>
              <w:top w:val="nil"/>
              <w:left w:val="nil"/>
              <w:bottom w:val="single" w:color="000000" w:sz="4" w:space="0"/>
              <w:right w:val="single" w:color="000000" w:sz="4" w:space="0"/>
            </w:tcBorders>
            <w:shd w:val="clear" w:color="000000" w:fill="FFFFFF"/>
            <w:vAlign w:val="center"/>
          </w:tcPr>
          <w:p w14:paraId="4497B8A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0B92FA4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2097CD4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7AAA2C8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6D7BF35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732390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6CC289D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743B2CF">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3191C6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23</w:t>
            </w:r>
          </w:p>
        </w:tc>
        <w:tc>
          <w:tcPr>
            <w:tcW w:w="2854" w:type="dxa"/>
            <w:tcBorders>
              <w:top w:val="nil"/>
              <w:left w:val="nil"/>
              <w:bottom w:val="single" w:color="auto" w:sz="4" w:space="0"/>
              <w:right w:val="single" w:color="auto" w:sz="4" w:space="0"/>
            </w:tcBorders>
            <w:shd w:val="clear" w:color="000000" w:fill="FFFFFF"/>
            <w:vAlign w:val="center"/>
          </w:tcPr>
          <w:p w14:paraId="2563852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Metoclopramide 10 mg</w:t>
            </w:r>
          </w:p>
        </w:tc>
        <w:tc>
          <w:tcPr>
            <w:tcW w:w="1350" w:type="dxa"/>
            <w:tcBorders>
              <w:top w:val="nil"/>
              <w:left w:val="nil"/>
              <w:bottom w:val="single" w:color="000000" w:sz="4" w:space="0"/>
              <w:right w:val="single" w:color="000000" w:sz="4" w:space="0"/>
            </w:tcBorders>
            <w:shd w:val="clear" w:color="000000" w:fill="FFFFFF"/>
            <w:vAlign w:val="center"/>
          </w:tcPr>
          <w:p w14:paraId="75F79B4E">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370DE86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2B98EAE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nil"/>
              <w:right w:val="nil"/>
            </w:tcBorders>
            <w:shd w:val="clear" w:color="A1BDD7" w:fill="FFFFFF"/>
          </w:tcPr>
          <w:p w14:paraId="247901C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1450E6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1471FB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0099CC6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B6FB26F">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B2F80C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24</w:t>
            </w:r>
          </w:p>
        </w:tc>
        <w:tc>
          <w:tcPr>
            <w:tcW w:w="2854" w:type="dxa"/>
            <w:tcBorders>
              <w:top w:val="nil"/>
              <w:left w:val="nil"/>
              <w:bottom w:val="single" w:color="auto" w:sz="4" w:space="0"/>
              <w:right w:val="single" w:color="auto" w:sz="4" w:space="0"/>
            </w:tcBorders>
            <w:shd w:val="clear" w:color="000000" w:fill="FFFFFF"/>
            <w:vAlign w:val="center"/>
          </w:tcPr>
          <w:p w14:paraId="186CF00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Metronidazole 400 mg</w:t>
            </w:r>
          </w:p>
        </w:tc>
        <w:tc>
          <w:tcPr>
            <w:tcW w:w="1350" w:type="dxa"/>
            <w:tcBorders>
              <w:top w:val="nil"/>
              <w:left w:val="nil"/>
              <w:bottom w:val="single" w:color="000000" w:sz="4" w:space="0"/>
              <w:right w:val="single" w:color="000000" w:sz="4" w:space="0"/>
            </w:tcBorders>
            <w:shd w:val="clear" w:color="000000" w:fill="FFFFFF"/>
            <w:vAlign w:val="center"/>
          </w:tcPr>
          <w:p w14:paraId="264143F1">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30D830A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70CEF75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000000" w:sz="4" w:space="0"/>
              <w:left w:val="nil"/>
              <w:bottom w:val="nil"/>
              <w:right w:val="nil"/>
            </w:tcBorders>
            <w:shd w:val="clear" w:color="A1BDD7" w:fill="FFFFFF"/>
          </w:tcPr>
          <w:p w14:paraId="4EF3B6C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6B8830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F888CD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49035E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053CBDBA">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471D20E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25</w:t>
            </w:r>
          </w:p>
        </w:tc>
        <w:tc>
          <w:tcPr>
            <w:tcW w:w="2854" w:type="dxa"/>
            <w:tcBorders>
              <w:top w:val="nil"/>
              <w:left w:val="nil"/>
              <w:bottom w:val="single" w:color="auto" w:sz="4" w:space="0"/>
              <w:right w:val="single" w:color="auto" w:sz="4" w:space="0"/>
            </w:tcBorders>
            <w:shd w:val="clear" w:color="000000" w:fill="FFFFFF"/>
            <w:vAlign w:val="center"/>
          </w:tcPr>
          <w:p w14:paraId="4384B3F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Metronidazole 200 mg</w:t>
            </w:r>
          </w:p>
        </w:tc>
        <w:tc>
          <w:tcPr>
            <w:tcW w:w="1350" w:type="dxa"/>
            <w:tcBorders>
              <w:top w:val="nil"/>
              <w:left w:val="nil"/>
              <w:bottom w:val="single" w:color="000000" w:sz="4" w:space="0"/>
              <w:right w:val="single" w:color="000000" w:sz="4" w:space="0"/>
            </w:tcBorders>
            <w:shd w:val="clear" w:color="000000" w:fill="FFFFFF"/>
            <w:vAlign w:val="center"/>
          </w:tcPr>
          <w:p w14:paraId="54F99181">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054FDC3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63C0792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000000" w:sz="4" w:space="0"/>
              <w:left w:val="nil"/>
              <w:bottom w:val="nil"/>
              <w:right w:val="nil"/>
            </w:tcBorders>
            <w:shd w:val="clear" w:color="A1BDD7" w:fill="FFFFFF"/>
          </w:tcPr>
          <w:p w14:paraId="69F4D66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0D3578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76D1FC3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0C65F2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3443C6B">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6472D5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26</w:t>
            </w:r>
          </w:p>
        </w:tc>
        <w:tc>
          <w:tcPr>
            <w:tcW w:w="2854" w:type="dxa"/>
            <w:tcBorders>
              <w:top w:val="nil"/>
              <w:left w:val="nil"/>
              <w:bottom w:val="single" w:color="auto" w:sz="4" w:space="0"/>
              <w:right w:val="single" w:color="auto" w:sz="4" w:space="0"/>
            </w:tcBorders>
            <w:shd w:val="clear" w:color="000000" w:fill="FFFFFF"/>
            <w:vAlign w:val="center"/>
          </w:tcPr>
          <w:p w14:paraId="73A4036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Misoprostol 100 mcg</w:t>
            </w:r>
          </w:p>
        </w:tc>
        <w:tc>
          <w:tcPr>
            <w:tcW w:w="1350" w:type="dxa"/>
            <w:tcBorders>
              <w:top w:val="nil"/>
              <w:left w:val="nil"/>
              <w:bottom w:val="single" w:color="000000" w:sz="4" w:space="0"/>
              <w:right w:val="single" w:color="000000" w:sz="4" w:space="0"/>
            </w:tcBorders>
            <w:shd w:val="clear" w:color="000000" w:fill="FFFFFF"/>
            <w:vAlign w:val="center"/>
          </w:tcPr>
          <w:p w14:paraId="76227BB9">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23F1602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7E03241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1,000 </w:t>
            </w:r>
          </w:p>
        </w:tc>
        <w:tc>
          <w:tcPr>
            <w:tcW w:w="895" w:type="dxa"/>
            <w:tcBorders>
              <w:top w:val="single" w:color="000000" w:sz="4" w:space="0"/>
              <w:left w:val="nil"/>
              <w:bottom w:val="nil"/>
              <w:right w:val="nil"/>
            </w:tcBorders>
            <w:shd w:val="clear" w:color="A1BDD7" w:fill="FFFFFF"/>
          </w:tcPr>
          <w:p w14:paraId="598D6C3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217D413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5D3C910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794D1D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03EEFAE2">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BCE97A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27</w:t>
            </w:r>
          </w:p>
        </w:tc>
        <w:tc>
          <w:tcPr>
            <w:tcW w:w="2854" w:type="dxa"/>
            <w:tcBorders>
              <w:top w:val="nil"/>
              <w:left w:val="nil"/>
              <w:bottom w:val="single" w:color="auto" w:sz="4" w:space="0"/>
              <w:right w:val="single" w:color="auto" w:sz="4" w:space="0"/>
            </w:tcBorders>
            <w:shd w:val="clear" w:color="000000" w:fill="FFFFFF"/>
            <w:vAlign w:val="center"/>
          </w:tcPr>
          <w:p w14:paraId="0F9BF5A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Multivitamin Coated</w:t>
            </w:r>
          </w:p>
        </w:tc>
        <w:tc>
          <w:tcPr>
            <w:tcW w:w="1350" w:type="dxa"/>
            <w:tcBorders>
              <w:top w:val="nil"/>
              <w:left w:val="nil"/>
              <w:bottom w:val="single" w:color="000000" w:sz="4" w:space="0"/>
              <w:right w:val="single" w:color="000000" w:sz="4" w:space="0"/>
            </w:tcBorders>
            <w:shd w:val="clear" w:color="000000" w:fill="FFFFFF"/>
            <w:vAlign w:val="center"/>
          </w:tcPr>
          <w:p w14:paraId="6D2AB17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19E656B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34990DA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000000" w:sz="4" w:space="0"/>
              <w:left w:val="nil"/>
              <w:bottom w:val="nil"/>
              <w:right w:val="nil"/>
            </w:tcBorders>
            <w:shd w:val="clear" w:color="A1BDD7" w:fill="FFFFFF"/>
          </w:tcPr>
          <w:p w14:paraId="6EACDC5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88CC87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BF2A01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5F49B1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F86D49A">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21B59B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28</w:t>
            </w:r>
          </w:p>
        </w:tc>
        <w:tc>
          <w:tcPr>
            <w:tcW w:w="2854" w:type="dxa"/>
            <w:tcBorders>
              <w:top w:val="nil"/>
              <w:left w:val="nil"/>
              <w:bottom w:val="single" w:color="auto" w:sz="4" w:space="0"/>
              <w:right w:val="single" w:color="auto" w:sz="4" w:space="0"/>
            </w:tcBorders>
            <w:shd w:val="clear" w:color="000000" w:fill="FFFFFF"/>
            <w:vAlign w:val="center"/>
          </w:tcPr>
          <w:p w14:paraId="6E4C878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Nystatin Vaginal</w:t>
            </w:r>
          </w:p>
        </w:tc>
        <w:tc>
          <w:tcPr>
            <w:tcW w:w="1350" w:type="dxa"/>
            <w:tcBorders>
              <w:top w:val="nil"/>
              <w:left w:val="nil"/>
              <w:bottom w:val="single" w:color="000000" w:sz="4" w:space="0"/>
              <w:right w:val="single" w:color="000000" w:sz="4" w:space="0"/>
            </w:tcBorders>
            <w:shd w:val="clear" w:color="000000" w:fill="FFFFFF"/>
            <w:vAlign w:val="center"/>
          </w:tcPr>
          <w:p w14:paraId="08F76684">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162489B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14</w:t>
            </w:r>
          </w:p>
        </w:tc>
        <w:tc>
          <w:tcPr>
            <w:tcW w:w="990" w:type="dxa"/>
            <w:tcBorders>
              <w:top w:val="nil"/>
              <w:left w:val="nil"/>
              <w:bottom w:val="single" w:color="auto" w:sz="4" w:space="0"/>
              <w:right w:val="single" w:color="auto" w:sz="4" w:space="0"/>
            </w:tcBorders>
            <w:shd w:val="clear" w:color="000000" w:fill="FFFFFF"/>
            <w:vAlign w:val="center"/>
          </w:tcPr>
          <w:p w14:paraId="12C4921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1A2651C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B1D1B8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36B720F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A79037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83795B5">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297191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29</w:t>
            </w:r>
          </w:p>
        </w:tc>
        <w:tc>
          <w:tcPr>
            <w:tcW w:w="2854" w:type="dxa"/>
            <w:tcBorders>
              <w:top w:val="nil"/>
              <w:left w:val="nil"/>
              <w:bottom w:val="single" w:color="auto" w:sz="4" w:space="0"/>
              <w:right w:val="single" w:color="auto" w:sz="4" w:space="0"/>
            </w:tcBorders>
            <w:shd w:val="clear" w:color="000000" w:fill="FFFFFF"/>
            <w:vAlign w:val="center"/>
          </w:tcPr>
          <w:p w14:paraId="29AB99C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Cap Omeprazole</w:t>
            </w:r>
          </w:p>
        </w:tc>
        <w:tc>
          <w:tcPr>
            <w:tcW w:w="1350" w:type="dxa"/>
            <w:tcBorders>
              <w:top w:val="nil"/>
              <w:left w:val="nil"/>
              <w:bottom w:val="single" w:color="000000" w:sz="4" w:space="0"/>
              <w:right w:val="single" w:color="000000" w:sz="4" w:space="0"/>
            </w:tcBorders>
            <w:shd w:val="clear" w:color="000000" w:fill="FFFFFF"/>
            <w:vAlign w:val="center"/>
          </w:tcPr>
          <w:p w14:paraId="3737F15D">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783356D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6497A96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nil"/>
              <w:right w:val="nil"/>
            </w:tcBorders>
            <w:shd w:val="clear" w:color="A1BDD7" w:fill="FFFFFF"/>
          </w:tcPr>
          <w:p w14:paraId="294AEE3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3AA2BD3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041575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5BFC00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9D10CA7">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2776F23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30</w:t>
            </w:r>
          </w:p>
        </w:tc>
        <w:tc>
          <w:tcPr>
            <w:tcW w:w="2854" w:type="dxa"/>
            <w:tcBorders>
              <w:top w:val="nil"/>
              <w:left w:val="nil"/>
              <w:bottom w:val="single" w:color="auto" w:sz="4" w:space="0"/>
              <w:right w:val="single" w:color="auto" w:sz="4" w:space="0"/>
            </w:tcBorders>
            <w:shd w:val="clear" w:color="000000" w:fill="FFFFFF"/>
            <w:vAlign w:val="center"/>
          </w:tcPr>
          <w:p w14:paraId="1936B09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Paracetamol 100 mg</w:t>
            </w:r>
          </w:p>
        </w:tc>
        <w:tc>
          <w:tcPr>
            <w:tcW w:w="1350" w:type="dxa"/>
            <w:tcBorders>
              <w:top w:val="nil"/>
              <w:left w:val="nil"/>
              <w:bottom w:val="single" w:color="000000" w:sz="4" w:space="0"/>
              <w:right w:val="single" w:color="000000" w:sz="4" w:space="0"/>
            </w:tcBorders>
            <w:shd w:val="clear" w:color="000000" w:fill="FFFFFF"/>
            <w:vAlign w:val="center"/>
          </w:tcPr>
          <w:p w14:paraId="6221B326">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41E2A34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2E9EB8E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000000" w:sz="4" w:space="0"/>
              <w:left w:val="nil"/>
              <w:bottom w:val="nil"/>
              <w:right w:val="nil"/>
            </w:tcBorders>
            <w:shd w:val="clear" w:color="A1BDD7" w:fill="FFFFFF"/>
          </w:tcPr>
          <w:p w14:paraId="1A28552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8578DD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71E92E5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9A2E8F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0F7A2F0">
        <w:tblPrEx>
          <w:tblCellMar>
            <w:top w:w="0" w:type="dxa"/>
            <w:left w:w="108" w:type="dxa"/>
            <w:bottom w:w="0" w:type="dxa"/>
            <w:right w:w="108" w:type="dxa"/>
          </w:tblCellMar>
        </w:tblPrEx>
        <w:trPr>
          <w:trHeight w:val="506" w:hRule="atLeast"/>
        </w:trPr>
        <w:tc>
          <w:tcPr>
            <w:tcW w:w="695" w:type="dxa"/>
            <w:tcBorders>
              <w:top w:val="nil"/>
              <w:left w:val="single" w:color="auto" w:sz="4" w:space="0"/>
              <w:bottom w:val="single" w:color="auto" w:sz="4" w:space="0"/>
              <w:right w:val="single" w:color="auto" w:sz="4" w:space="0"/>
            </w:tcBorders>
            <w:shd w:val="clear" w:color="FFFFFF" w:fill="FFFFFF"/>
          </w:tcPr>
          <w:p w14:paraId="03DF14E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31</w:t>
            </w:r>
          </w:p>
        </w:tc>
        <w:tc>
          <w:tcPr>
            <w:tcW w:w="2854" w:type="dxa"/>
            <w:tcBorders>
              <w:top w:val="nil"/>
              <w:left w:val="nil"/>
              <w:bottom w:val="single" w:color="auto" w:sz="4" w:space="0"/>
              <w:right w:val="single" w:color="auto" w:sz="4" w:space="0"/>
            </w:tcBorders>
            <w:shd w:val="clear" w:color="000000" w:fill="FFFFFF"/>
            <w:vAlign w:val="center"/>
          </w:tcPr>
          <w:p w14:paraId="20307D5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Paracetamol 500 mg</w:t>
            </w:r>
          </w:p>
        </w:tc>
        <w:tc>
          <w:tcPr>
            <w:tcW w:w="1350" w:type="dxa"/>
            <w:tcBorders>
              <w:top w:val="nil"/>
              <w:left w:val="nil"/>
              <w:bottom w:val="single" w:color="000000" w:sz="4" w:space="0"/>
              <w:right w:val="single" w:color="000000" w:sz="4" w:space="0"/>
            </w:tcBorders>
            <w:shd w:val="clear" w:color="000000" w:fill="FFFFFF"/>
            <w:vAlign w:val="center"/>
          </w:tcPr>
          <w:p w14:paraId="7F4438C8">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77433ED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69CFF8B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6,500 </w:t>
            </w:r>
          </w:p>
        </w:tc>
        <w:tc>
          <w:tcPr>
            <w:tcW w:w="895" w:type="dxa"/>
            <w:tcBorders>
              <w:top w:val="single" w:color="000000" w:sz="4" w:space="0"/>
              <w:left w:val="nil"/>
              <w:bottom w:val="nil"/>
              <w:right w:val="nil"/>
            </w:tcBorders>
            <w:shd w:val="clear" w:color="A1BDD7" w:fill="FFFFFF"/>
          </w:tcPr>
          <w:p w14:paraId="6A850FC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0DBBC8F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781AA7D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1A5CEB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92DED99">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73298F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32</w:t>
            </w:r>
          </w:p>
        </w:tc>
        <w:tc>
          <w:tcPr>
            <w:tcW w:w="2854" w:type="dxa"/>
            <w:tcBorders>
              <w:top w:val="nil"/>
              <w:left w:val="nil"/>
              <w:bottom w:val="single" w:color="auto" w:sz="4" w:space="0"/>
              <w:right w:val="single" w:color="auto" w:sz="4" w:space="0"/>
            </w:tcBorders>
            <w:shd w:val="clear" w:color="000000" w:fill="FFFFFF"/>
            <w:vAlign w:val="center"/>
          </w:tcPr>
          <w:p w14:paraId="6B233C6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Phenobarbital 100 mg</w:t>
            </w:r>
          </w:p>
        </w:tc>
        <w:tc>
          <w:tcPr>
            <w:tcW w:w="1350" w:type="dxa"/>
            <w:tcBorders>
              <w:top w:val="nil"/>
              <w:left w:val="nil"/>
              <w:bottom w:val="single" w:color="000000" w:sz="4" w:space="0"/>
              <w:right w:val="single" w:color="000000" w:sz="4" w:space="0"/>
            </w:tcBorders>
            <w:shd w:val="clear" w:color="000000" w:fill="FFFFFF"/>
            <w:vAlign w:val="center"/>
          </w:tcPr>
          <w:p w14:paraId="41D050CC">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6FB869D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10C04A4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3BED2C2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4C2AE4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BA4ADC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7ABE99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01AADDE">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200DDF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33</w:t>
            </w:r>
          </w:p>
        </w:tc>
        <w:tc>
          <w:tcPr>
            <w:tcW w:w="2854" w:type="dxa"/>
            <w:tcBorders>
              <w:top w:val="nil"/>
              <w:left w:val="nil"/>
              <w:bottom w:val="single" w:color="auto" w:sz="4" w:space="0"/>
              <w:right w:val="single" w:color="auto" w:sz="4" w:space="0"/>
            </w:tcBorders>
            <w:shd w:val="clear" w:color="000000" w:fill="FFFFFF"/>
            <w:vAlign w:val="center"/>
          </w:tcPr>
          <w:p w14:paraId="564F852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Phenobarbital 15 mg</w:t>
            </w:r>
          </w:p>
        </w:tc>
        <w:tc>
          <w:tcPr>
            <w:tcW w:w="1350" w:type="dxa"/>
            <w:tcBorders>
              <w:top w:val="nil"/>
              <w:left w:val="nil"/>
              <w:bottom w:val="single" w:color="000000" w:sz="4" w:space="0"/>
              <w:right w:val="single" w:color="000000" w:sz="4" w:space="0"/>
            </w:tcBorders>
            <w:shd w:val="clear" w:color="000000" w:fill="FFFFFF"/>
            <w:vAlign w:val="center"/>
          </w:tcPr>
          <w:p w14:paraId="43B4D747">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0BB3A70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061B37B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5D34691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3EAFEDB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7E3E9FC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385690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A23BFD5">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4A8D21A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34</w:t>
            </w:r>
          </w:p>
        </w:tc>
        <w:tc>
          <w:tcPr>
            <w:tcW w:w="2854" w:type="dxa"/>
            <w:tcBorders>
              <w:top w:val="nil"/>
              <w:left w:val="nil"/>
              <w:bottom w:val="single" w:color="auto" w:sz="4" w:space="0"/>
              <w:right w:val="single" w:color="auto" w:sz="4" w:space="0"/>
            </w:tcBorders>
            <w:shd w:val="clear" w:color="000000" w:fill="FFFFFF"/>
            <w:vAlign w:val="center"/>
          </w:tcPr>
          <w:p w14:paraId="23519F6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Salbutamol 2 mg</w:t>
            </w:r>
          </w:p>
        </w:tc>
        <w:tc>
          <w:tcPr>
            <w:tcW w:w="1350" w:type="dxa"/>
            <w:tcBorders>
              <w:top w:val="nil"/>
              <w:left w:val="nil"/>
              <w:bottom w:val="single" w:color="000000" w:sz="4" w:space="0"/>
              <w:right w:val="single" w:color="000000" w:sz="4" w:space="0"/>
            </w:tcBorders>
            <w:shd w:val="clear" w:color="000000" w:fill="FFFFFF"/>
            <w:vAlign w:val="center"/>
          </w:tcPr>
          <w:p w14:paraId="0D5DC735">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61AFEEF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356FEBE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450 </w:t>
            </w:r>
          </w:p>
        </w:tc>
        <w:tc>
          <w:tcPr>
            <w:tcW w:w="895" w:type="dxa"/>
            <w:tcBorders>
              <w:top w:val="single" w:color="000000" w:sz="4" w:space="0"/>
              <w:left w:val="nil"/>
              <w:bottom w:val="nil"/>
              <w:right w:val="nil"/>
            </w:tcBorders>
            <w:shd w:val="clear" w:color="A1BDD7" w:fill="FFFFFF"/>
          </w:tcPr>
          <w:p w14:paraId="21B9B2C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6C0CE03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502D9A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9659C2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FAE259C">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883356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35</w:t>
            </w:r>
          </w:p>
        </w:tc>
        <w:tc>
          <w:tcPr>
            <w:tcW w:w="2854" w:type="dxa"/>
            <w:tcBorders>
              <w:top w:val="nil"/>
              <w:left w:val="nil"/>
              <w:bottom w:val="single" w:color="auto" w:sz="4" w:space="0"/>
              <w:right w:val="single" w:color="auto" w:sz="4" w:space="0"/>
            </w:tcBorders>
            <w:shd w:val="clear" w:color="000000" w:fill="FFFFFF"/>
            <w:vAlign w:val="center"/>
          </w:tcPr>
          <w:p w14:paraId="5CA4A74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Tab Zinc Sulfate 20 mg</w:t>
            </w:r>
          </w:p>
        </w:tc>
        <w:tc>
          <w:tcPr>
            <w:tcW w:w="1350" w:type="dxa"/>
            <w:tcBorders>
              <w:top w:val="nil"/>
              <w:left w:val="nil"/>
              <w:bottom w:val="single" w:color="000000" w:sz="4" w:space="0"/>
              <w:right w:val="single" w:color="000000" w:sz="4" w:space="0"/>
            </w:tcBorders>
            <w:shd w:val="clear" w:color="000000" w:fill="FFFFFF"/>
            <w:vAlign w:val="center"/>
          </w:tcPr>
          <w:p w14:paraId="33B145C0">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Pocket/Blister</w:t>
            </w:r>
          </w:p>
        </w:tc>
        <w:tc>
          <w:tcPr>
            <w:tcW w:w="951" w:type="dxa"/>
            <w:tcBorders>
              <w:top w:val="nil"/>
              <w:left w:val="nil"/>
              <w:bottom w:val="single" w:color="000000" w:sz="4" w:space="0"/>
              <w:right w:val="single" w:color="000000" w:sz="4" w:space="0"/>
            </w:tcBorders>
            <w:shd w:val="clear" w:color="000000" w:fill="FFFFFF"/>
            <w:noWrap/>
            <w:vAlign w:val="center"/>
          </w:tcPr>
          <w:p w14:paraId="32CDA82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16B7912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nil"/>
              <w:right w:val="nil"/>
            </w:tcBorders>
            <w:shd w:val="clear" w:color="A1BDD7" w:fill="FFFFFF"/>
          </w:tcPr>
          <w:p w14:paraId="1B47F0C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31ED3FA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75AF2A4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BF5CC5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A8BAF30">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6E5CE5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36</w:t>
            </w:r>
          </w:p>
        </w:tc>
        <w:tc>
          <w:tcPr>
            <w:tcW w:w="2854" w:type="dxa"/>
            <w:tcBorders>
              <w:top w:val="nil"/>
              <w:left w:val="nil"/>
              <w:bottom w:val="single" w:color="auto" w:sz="4" w:space="0"/>
              <w:right w:val="single" w:color="auto" w:sz="4" w:space="0"/>
            </w:tcBorders>
            <w:shd w:val="clear" w:color="000000" w:fill="FFFFFF"/>
            <w:vAlign w:val="center"/>
          </w:tcPr>
          <w:p w14:paraId="492A362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Adrenaline</w:t>
            </w:r>
          </w:p>
        </w:tc>
        <w:tc>
          <w:tcPr>
            <w:tcW w:w="1350" w:type="dxa"/>
            <w:tcBorders>
              <w:top w:val="nil"/>
              <w:left w:val="nil"/>
              <w:bottom w:val="single" w:color="000000" w:sz="4" w:space="0"/>
              <w:right w:val="single" w:color="000000" w:sz="4" w:space="0"/>
            </w:tcBorders>
            <w:shd w:val="clear" w:color="000000" w:fill="FFFFFF"/>
            <w:vAlign w:val="center"/>
          </w:tcPr>
          <w:p w14:paraId="736B44E3">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753E9B7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7DDE3C4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 </w:t>
            </w:r>
          </w:p>
        </w:tc>
        <w:tc>
          <w:tcPr>
            <w:tcW w:w="895" w:type="dxa"/>
            <w:tcBorders>
              <w:top w:val="single" w:color="000000" w:sz="4" w:space="0"/>
              <w:left w:val="nil"/>
              <w:bottom w:val="nil"/>
              <w:right w:val="nil"/>
            </w:tcBorders>
            <w:shd w:val="clear" w:color="A1BDD7" w:fill="FFFFFF"/>
          </w:tcPr>
          <w:p w14:paraId="51BC58B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1A489B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0435F5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3AE234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F8B7267">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BCC82D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37</w:t>
            </w:r>
          </w:p>
        </w:tc>
        <w:tc>
          <w:tcPr>
            <w:tcW w:w="2854" w:type="dxa"/>
            <w:tcBorders>
              <w:top w:val="nil"/>
              <w:left w:val="nil"/>
              <w:bottom w:val="single" w:color="auto" w:sz="4" w:space="0"/>
              <w:right w:val="single" w:color="auto" w:sz="4" w:space="0"/>
            </w:tcBorders>
            <w:shd w:val="clear" w:color="000000" w:fill="FFFFFF"/>
            <w:vAlign w:val="center"/>
          </w:tcPr>
          <w:p w14:paraId="6FC4CAC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Calcium Gluconate</w:t>
            </w:r>
          </w:p>
        </w:tc>
        <w:tc>
          <w:tcPr>
            <w:tcW w:w="1350" w:type="dxa"/>
            <w:tcBorders>
              <w:top w:val="nil"/>
              <w:left w:val="nil"/>
              <w:bottom w:val="single" w:color="000000" w:sz="4" w:space="0"/>
              <w:right w:val="single" w:color="000000" w:sz="4" w:space="0"/>
            </w:tcBorders>
            <w:shd w:val="clear" w:color="000000" w:fill="FFFFFF"/>
            <w:vAlign w:val="center"/>
          </w:tcPr>
          <w:p w14:paraId="6BA4D9A3">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2E3E20D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207F0E8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455E42B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C332EB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294FFF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092BC75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6C8CBF6">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3B0C7C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38</w:t>
            </w:r>
          </w:p>
        </w:tc>
        <w:tc>
          <w:tcPr>
            <w:tcW w:w="2854" w:type="dxa"/>
            <w:tcBorders>
              <w:top w:val="nil"/>
              <w:left w:val="nil"/>
              <w:bottom w:val="single" w:color="auto" w:sz="4" w:space="0"/>
              <w:right w:val="single" w:color="auto" w:sz="4" w:space="0"/>
            </w:tcBorders>
            <w:shd w:val="clear" w:color="000000" w:fill="FFFFFF"/>
            <w:vAlign w:val="center"/>
          </w:tcPr>
          <w:p w14:paraId="3FED594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Diazepam 5 mg</w:t>
            </w:r>
          </w:p>
        </w:tc>
        <w:tc>
          <w:tcPr>
            <w:tcW w:w="1350" w:type="dxa"/>
            <w:tcBorders>
              <w:top w:val="nil"/>
              <w:left w:val="nil"/>
              <w:bottom w:val="single" w:color="000000" w:sz="4" w:space="0"/>
              <w:right w:val="single" w:color="000000" w:sz="4" w:space="0"/>
            </w:tcBorders>
            <w:shd w:val="clear" w:color="000000" w:fill="FFFFFF"/>
            <w:vAlign w:val="center"/>
          </w:tcPr>
          <w:p w14:paraId="0F873B9C">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52068D5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606908E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 </w:t>
            </w:r>
          </w:p>
        </w:tc>
        <w:tc>
          <w:tcPr>
            <w:tcW w:w="895" w:type="dxa"/>
            <w:tcBorders>
              <w:top w:val="single" w:color="000000" w:sz="4" w:space="0"/>
              <w:left w:val="nil"/>
              <w:bottom w:val="nil"/>
              <w:right w:val="nil"/>
            </w:tcBorders>
            <w:shd w:val="clear" w:color="A1BDD7" w:fill="FFFFFF"/>
          </w:tcPr>
          <w:p w14:paraId="3886D4D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27A016E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39C14E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5DAD27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B6E3B86">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2045871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39</w:t>
            </w:r>
          </w:p>
        </w:tc>
        <w:tc>
          <w:tcPr>
            <w:tcW w:w="2854" w:type="dxa"/>
            <w:tcBorders>
              <w:top w:val="nil"/>
              <w:left w:val="nil"/>
              <w:bottom w:val="single" w:color="auto" w:sz="4" w:space="0"/>
              <w:right w:val="single" w:color="auto" w:sz="4" w:space="0"/>
            </w:tcBorders>
            <w:shd w:val="clear" w:color="000000" w:fill="FFFFFF"/>
            <w:vAlign w:val="center"/>
          </w:tcPr>
          <w:p w14:paraId="265B63D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Furosemide</w:t>
            </w:r>
          </w:p>
        </w:tc>
        <w:tc>
          <w:tcPr>
            <w:tcW w:w="1350" w:type="dxa"/>
            <w:tcBorders>
              <w:top w:val="nil"/>
              <w:left w:val="nil"/>
              <w:bottom w:val="single" w:color="000000" w:sz="4" w:space="0"/>
              <w:right w:val="single" w:color="000000" w:sz="4" w:space="0"/>
            </w:tcBorders>
            <w:shd w:val="clear" w:color="000000" w:fill="FFFFFF"/>
            <w:vAlign w:val="center"/>
          </w:tcPr>
          <w:p w14:paraId="1B118EE4">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0BA3704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18166CF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 </w:t>
            </w:r>
          </w:p>
        </w:tc>
        <w:tc>
          <w:tcPr>
            <w:tcW w:w="895" w:type="dxa"/>
            <w:tcBorders>
              <w:top w:val="single" w:color="000000" w:sz="4" w:space="0"/>
              <w:left w:val="nil"/>
              <w:bottom w:val="single" w:color="auto" w:sz="4" w:space="0"/>
              <w:right w:val="nil"/>
            </w:tcBorders>
            <w:shd w:val="clear" w:color="A1BDD7" w:fill="FFFFFF"/>
          </w:tcPr>
          <w:p w14:paraId="2F601E0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single" w:color="auto" w:sz="4" w:space="0"/>
              <w:right w:val="nil"/>
            </w:tcBorders>
            <w:shd w:val="clear" w:color="A1BDD7" w:fill="FFFFFF"/>
          </w:tcPr>
          <w:p w14:paraId="156C862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single" w:color="auto" w:sz="4" w:space="0"/>
              <w:right w:val="nil"/>
            </w:tcBorders>
            <w:shd w:val="clear" w:color="A1BDD7" w:fill="FFFFFF"/>
          </w:tcPr>
          <w:p w14:paraId="7F64367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289CC4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A1747E1">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EEE4FF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40</w:t>
            </w:r>
          </w:p>
        </w:tc>
        <w:tc>
          <w:tcPr>
            <w:tcW w:w="2854" w:type="dxa"/>
            <w:tcBorders>
              <w:top w:val="nil"/>
              <w:left w:val="nil"/>
              <w:bottom w:val="single" w:color="auto" w:sz="4" w:space="0"/>
              <w:right w:val="single" w:color="auto" w:sz="4" w:space="0"/>
            </w:tcBorders>
            <w:shd w:val="clear" w:color="000000" w:fill="FFFFFF"/>
            <w:vAlign w:val="center"/>
          </w:tcPr>
          <w:p w14:paraId="677E406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Lidocaine 2 ml</w:t>
            </w:r>
          </w:p>
        </w:tc>
        <w:tc>
          <w:tcPr>
            <w:tcW w:w="1350" w:type="dxa"/>
            <w:tcBorders>
              <w:top w:val="nil"/>
              <w:left w:val="nil"/>
              <w:bottom w:val="single" w:color="auto" w:sz="4" w:space="0"/>
              <w:right w:val="single" w:color="000000" w:sz="4" w:space="0"/>
            </w:tcBorders>
            <w:shd w:val="clear" w:color="000000" w:fill="FFFFFF"/>
            <w:vAlign w:val="center"/>
          </w:tcPr>
          <w:p w14:paraId="71794D16">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558F427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73F6E59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61D1C6F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single" w:color="auto" w:sz="4" w:space="0"/>
              <w:right w:val="single" w:color="auto" w:sz="4" w:space="0"/>
            </w:tcBorders>
            <w:shd w:val="clear" w:color="A1BDD7" w:fill="FFFFFF"/>
          </w:tcPr>
          <w:p w14:paraId="47C9C85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FFFFFF"/>
          </w:tcPr>
          <w:p w14:paraId="2316B12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897FED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3AC50F1">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2A2D662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41</w:t>
            </w:r>
          </w:p>
        </w:tc>
        <w:tc>
          <w:tcPr>
            <w:tcW w:w="2854" w:type="dxa"/>
            <w:tcBorders>
              <w:top w:val="single" w:color="auto" w:sz="4" w:space="0"/>
              <w:left w:val="single" w:color="auto" w:sz="4" w:space="0"/>
              <w:bottom w:val="single" w:color="auto" w:sz="4" w:space="0"/>
              <w:right w:val="single" w:color="auto" w:sz="4" w:space="0"/>
            </w:tcBorders>
            <w:shd w:val="clear" w:color="000000" w:fill="FFFFFF"/>
            <w:vAlign w:val="center"/>
          </w:tcPr>
          <w:p w14:paraId="2AB55AE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Magnesium Sulphate</w:t>
            </w:r>
          </w:p>
        </w:tc>
        <w:tc>
          <w:tcPr>
            <w:tcW w:w="1350" w:type="dxa"/>
            <w:tcBorders>
              <w:top w:val="single" w:color="auto" w:sz="4" w:space="0"/>
              <w:left w:val="single" w:color="auto" w:sz="4" w:space="0"/>
              <w:bottom w:val="single" w:color="auto" w:sz="4" w:space="0"/>
              <w:right w:val="single" w:color="auto" w:sz="4" w:space="0"/>
            </w:tcBorders>
            <w:shd w:val="clear" w:color="000000" w:fill="FFFFFF"/>
            <w:vAlign w:val="center"/>
          </w:tcPr>
          <w:p w14:paraId="0A6C7316">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single" w:color="auto" w:sz="4" w:space="0"/>
              <w:left w:val="single" w:color="auto" w:sz="4" w:space="0"/>
              <w:bottom w:val="single" w:color="auto" w:sz="4" w:space="0"/>
              <w:right w:val="single" w:color="auto" w:sz="4" w:space="0"/>
            </w:tcBorders>
            <w:shd w:val="clear" w:color="000000" w:fill="FFFFFF"/>
            <w:vAlign w:val="bottom"/>
          </w:tcPr>
          <w:p w14:paraId="7D87C47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14:paraId="5C881EC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6D10CE1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single" w:color="auto" w:sz="4" w:space="0"/>
              <w:right w:val="single" w:color="auto" w:sz="4" w:space="0"/>
            </w:tcBorders>
            <w:shd w:val="clear" w:color="A1BDD7" w:fill="FFFFFF"/>
          </w:tcPr>
          <w:p w14:paraId="38C0465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FFFFFF"/>
          </w:tcPr>
          <w:p w14:paraId="435751B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07E7D39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1F9403F">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64AA23A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42</w:t>
            </w:r>
          </w:p>
        </w:tc>
        <w:tc>
          <w:tcPr>
            <w:tcW w:w="2854" w:type="dxa"/>
            <w:tcBorders>
              <w:top w:val="single" w:color="auto" w:sz="4" w:space="0"/>
              <w:left w:val="nil"/>
              <w:bottom w:val="single" w:color="auto" w:sz="4" w:space="0"/>
              <w:right w:val="single" w:color="auto" w:sz="4" w:space="0"/>
            </w:tcBorders>
            <w:shd w:val="clear" w:color="000000" w:fill="FFFFFF"/>
            <w:vAlign w:val="center"/>
          </w:tcPr>
          <w:p w14:paraId="6E26083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Metoclopramide 5 mg</w:t>
            </w:r>
          </w:p>
        </w:tc>
        <w:tc>
          <w:tcPr>
            <w:tcW w:w="1350" w:type="dxa"/>
            <w:tcBorders>
              <w:top w:val="single" w:color="auto" w:sz="4" w:space="0"/>
              <w:left w:val="nil"/>
              <w:bottom w:val="single" w:color="000000" w:sz="4" w:space="0"/>
              <w:right w:val="single" w:color="000000" w:sz="4" w:space="0"/>
            </w:tcBorders>
            <w:shd w:val="clear" w:color="000000" w:fill="FFFFFF"/>
            <w:vAlign w:val="center"/>
          </w:tcPr>
          <w:p w14:paraId="44171F2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single" w:color="auto" w:sz="4" w:space="0"/>
              <w:left w:val="nil"/>
              <w:bottom w:val="single" w:color="auto" w:sz="4" w:space="0"/>
              <w:right w:val="single" w:color="auto" w:sz="4" w:space="0"/>
            </w:tcBorders>
            <w:shd w:val="clear" w:color="000000" w:fill="FFFFFF"/>
            <w:vAlign w:val="bottom"/>
          </w:tcPr>
          <w:p w14:paraId="46139D2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single" w:color="auto" w:sz="4" w:space="0"/>
              <w:left w:val="nil"/>
              <w:bottom w:val="single" w:color="auto" w:sz="4" w:space="0"/>
              <w:right w:val="single" w:color="auto" w:sz="4" w:space="0"/>
            </w:tcBorders>
            <w:shd w:val="clear" w:color="000000" w:fill="FFFFFF"/>
            <w:vAlign w:val="center"/>
          </w:tcPr>
          <w:p w14:paraId="79807D3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1,000 </w:t>
            </w:r>
          </w:p>
        </w:tc>
        <w:tc>
          <w:tcPr>
            <w:tcW w:w="895" w:type="dxa"/>
            <w:tcBorders>
              <w:top w:val="single" w:color="auto" w:sz="4" w:space="0"/>
              <w:left w:val="nil"/>
              <w:bottom w:val="nil"/>
              <w:right w:val="nil"/>
            </w:tcBorders>
            <w:shd w:val="clear" w:color="A1BDD7" w:fill="FFFFFF"/>
          </w:tcPr>
          <w:p w14:paraId="514F981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000000" w:sz="4" w:space="0"/>
              <w:bottom w:val="nil"/>
              <w:right w:val="nil"/>
            </w:tcBorders>
            <w:shd w:val="clear" w:color="A1BDD7" w:fill="FFFFFF"/>
          </w:tcPr>
          <w:p w14:paraId="758A9BB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000000" w:sz="4" w:space="0"/>
              <w:bottom w:val="nil"/>
              <w:right w:val="nil"/>
            </w:tcBorders>
            <w:shd w:val="clear" w:color="A1BDD7" w:fill="FFFFFF"/>
          </w:tcPr>
          <w:p w14:paraId="6184DB3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40DB23C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CB43AE8">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4222836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43</w:t>
            </w:r>
          </w:p>
        </w:tc>
        <w:tc>
          <w:tcPr>
            <w:tcW w:w="2854" w:type="dxa"/>
            <w:tcBorders>
              <w:top w:val="nil"/>
              <w:left w:val="nil"/>
              <w:bottom w:val="single" w:color="auto" w:sz="4" w:space="0"/>
              <w:right w:val="single" w:color="auto" w:sz="4" w:space="0"/>
            </w:tcBorders>
            <w:shd w:val="clear" w:color="000000" w:fill="FFFFFF"/>
            <w:vAlign w:val="center"/>
          </w:tcPr>
          <w:p w14:paraId="41171FE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Oxytocin 10 unit/ml</w:t>
            </w:r>
          </w:p>
        </w:tc>
        <w:tc>
          <w:tcPr>
            <w:tcW w:w="1350" w:type="dxa"/>
            <w:tcBorders>
              <w:top w:val="nil"/>
              <w:left w:val="nil"/>
              <w:bottom w:val="single" w:color="000000" w:sz="4" w:space="0"/>
              <w:right w:val="single" w:color="000000" w:sz="4" w:space="0"/>
            </w:tcBorders>
            <w:shd w:val="clear" w:color="000000" w:fill="FFFFFF"/>
            <w:vAlign w:val="center"/>
          </w:tcPr>
          <w:p w14:paraId="2F3041A1">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69528D5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1F05F46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1,000 </w:t>
            </w:r>
          </w:p>
        </w:tc>
        <w:tc>
          <w:tcPr>
            <w:tcW w:w="895" w:type="dxa"/>
            <w:tcBorders>
              <w:top w:val="single" w:color="000000" w:sz="4" w:space="0"/>
              <w:left w:val="nil"/>
              <w:bottom w:val="nil"/>
              <w:right w:val="nil"/>
            </w:tcBorders>
            <w:shd w:val="clear" w:color="A1BDD7" w:fill="FFFFFF"/>
          </w:tcPr>
          <w:p w14:paraId="427D5E5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E9A254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5A94C23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7EAFB3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EAE2526">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1944AC8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44</w:t>
            </w:r>
          </w:p>
        </w:tc>
        <w:tc>
          <w:tcPr>
            <w:tcW w:w="2854" w:type="dxa"/>
            <w:tcBorders>
              <w:top w:val="nil"/>
              <w:left w:val="nil"/>
              <w:bottom w:val="single" w:color="auto" w:sz="4" w:space="0"/>
              <w:right w:val="single" w:color="auto" w:sz="4" w:space="0"/>
            </w:tcBorders>
            <w:shd w:val="clear" w:color="000000" w:fill="FFFFFF"/>
            <w:vAlign w:val="center"/>
          </w:tcPr>
          <w:p w14:paraId="7A9B6D2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Paracetamol 300 mg</w:t>
            </w:r>
          </w:p>
        </w:tc>
        <w:tc>
          <w:tcPr>
            <w:tcW w:w="1350" w:type="dxa"/>
            <w:tcBorders>
              <w:top w:val="nil"/>
              <w:left w:val="nil"/>
              <w:bottom w:val="single" w:color="000000" w:sz="4" w:space="0"/>
              <w:right w:val="single" w:color="000000" w:sz="4" w:space="0"/>
            </w:tcBorders>
            <w:shd w:val="clear" w:color="000000" w:fill="FFFFFF"/>
            <w:vAlign w:val="center"/>
          </w:tcPr>
          <w:p w14:paraId="37B6DD76">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7D5ADA8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217F0F2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1,000 </w:t>
            </w:r>
          </w:p>
        </w:tc>
        <w:tc>
          <w:tcPr>
            <w:tcW w:w="895" w:type="dxa"/>
            <w:tcBorders>
              <w:top w:val="single" w:color="000000" w:sz="4" w:space="0"/>
              <w:left w:val="nil"/>
              <w:bottom w:val="nil"/>
              <w:right w:val="nil"/>
            </w:tcBorders>
            <w:shd w:val="clear" w:color="A1BDD7" w:fill="FFFFFF"/>
          </w:tcPr>
          <w:p w14:paraId="2275A41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624B41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91C9C0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999DC8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3CBC9A2">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19D3F14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45</w:t>
            </w:r>
          </w:p>
        </w:tc>
        <w:tc>
          <w:tcPr>
            <w:tcW w:w="2854" w:type="dxa"/>
            <w:tcBorders>
              <w:top w:val="nil"/>
              <w:left w:val="nil"/>
              <w:bottom w:val="single" w:color="auto" w:sz="4" w:space="0"/>
              <w:right w:val="single" w:color="auto" w:sz="4" w:space="0"/>
            </w:tcBorders>
            <w:shd w:val="clear" w:color="000000" w:fill="FFFFFF"/>
            <w:vAlign w:val="center"/>
          </w:tcPr>
          <w:p w14:paraId="72DB2B4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Tranexamic Acid 500 mg</w:t>
            </w:r>
          </w:p>
        </w:tc>
        <w:tc>
          <w:tcPr>
            <w:tcW w:w="1350" w:type="dxa"/>
            <w:tcBorders>
              <w:top w:val="nil"/>
              <w:left w:val="nil"/>
              <w:bottom w:val="single" w:color="000000" w:sz="4" w:space="0"/>
              <w:right w:val="single" w:color="000000" w:sz="4" w:space="0"/>
            </w:tcBorders>
            <w:shd w:val="clear" w:color="000000" w:fill="FFFFFF"/>
            <w:vAlign w:val="center"/>
          </w:tcPr>
          <w:p w14:paraId="5D17DC0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7761741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70AEF42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02DAB5E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B7FFD2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81FDCE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96932B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8421A4F">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C03314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46</w:t>
            </w:r>
          </w:p>
        </w:tc>
        <w:tc>
          <w:tcPr>
            <w:tcW w:w="2854" w:type="dxa"/>
            <w:tcBorders>
              <w:top w:val="nil"/>
              <w:left w:val="nil"/>
              <w:bottom w:val="single" w:color="auto" w:sz="4" w:space="0"/>
              <w:right w:val="single" w:color="auto" w:sz="4" w:space="0"/>
            </w:tcBorders>
            <w:shd w:val="clear" w:color="000000" w:fill="FFFFFF"/>
            <w:vAlign w:val="center"/>
          </w:tcPr>
          <w:p w14:paraId="5187551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Vitamin K 2 mg/ml</w:t>
            </w:r>
          </w:p>
        </w:tc>
        <w:tc>
          <w:tcPr>
            <w:tcW w:w="1350" w:type="dxa"/>
            <w:tcBorders>
              <w:top w:val="nil"/>
              <w:left w:val="nil"/>
              <w:bottom w:val="single" w:color="000000" w:sz="4" w:space="0"/>
              <w:right w:val="single" w:color="000000" w:sz="4" w:space="0"/>
            </w:tcBorders>
            <w:shd w:val="clear" w:color="000000" w:fill="FFFFFF"/>
            <w:vAlign w:val="center"/>
          </w:tcPr>
          <w:p w14:paraId="4FD7AEB7">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2056832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31F1BBB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1,000 </w:t>
            </w:r>
          </w:p>
        </w:tc>
        <w:tc>
          <w:tcPr>
            <w:tcW w:w="895" w:type="dxa"/>
            <w:tcBorders>
              <w:top w:val="single" w:color="000000" w:sz="4" w:space="0"/>
              <w:left w:val="nil"/>
              <w:bottom w:val="nil"/>
              <w:right w:val="nil"/>
            </w:tcBorders>
            <w:shd w:val="clear" w:color="A1BDD7" w:fill="FFFFFF"/>
          </w:tcPr>
          <w:p w14:paraId="21BA574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04B43BA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1615A3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ECF0D6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2B6C2A4">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2AF8262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47</w:t>
            </w:r>
          </w:p>
        </w:tc>
        <w:tc>
          <w:tcPr>
            <w:tcW w:w="2854" w:type="dxa"/>
            <w:tcBorders>
              <w:top w:val="nil"/>
              <w:left w:val="nil"/>
              <w:bottom w:val="single" w:color="auto" w:sz="4" w:space="0"/>
              <w:right w:val="single" w:color="auto" w:sz="4" w:space="0"/>
            </w:tcBorders>
            <w:shd w:val="clear" w:color="000000" w:fill="FFFFFF"/>
            <w:vAlign w:val="center"/>
          </w:tcPr>
          <w:p w14:paraId="0CDBD39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Inj Water for Injection 10 ml</w:t>
            </w:r>
          </w:p>
        </w:tc>
        <w:tc>
          <w:tcPr>
            <w:tcW w:w="1350" w:type="dxa"/>
            <w:tcBorders>
              <w:top w:val="nil"/>
              <w:left w:val="nil"/>
              <w:bottom w:val="single" w:color="000000" w:sz="4" w:space="0"/>
              <w:right w:val="single" w:color="000000" w:sz="4" w:space="0"/>
            </w:tcBorders>
            <w:shd w:val="clear" w:color="000000" w:fill="FFFFFF"/>
            <w:vAlign w:val="center"/>
          </w:tcPr>
          <w:p w14:paraId="685167FA">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160EC20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4F36691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7,500 </w:t>
            </w:r>
          </w:p>
        </w:tc>
        <w:tc>
          <w:tcPr>
            <w:tcW w:w="895" w:type="dxa"/>
            <w:tcBorders>
              <w:top w:val="single" w:color="000000" w:sz="4" w:space="0"/>
              <w:left w:val="nil"/>
              <w:bottom w:val="nil"/>
              <w:right w:val="nil"/>
            </w:tcBorders>
            <w:shd w:val="clear" w:color="A1BDD7" w:fill="FFFFFF"/>
          </w:tcPr>
          <w:p w14:paraId="7569D24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7B48F2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4E4051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AA4E37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E89F8EA">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855DDD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48</w:t>
            </w:r>
          </w:p>
        </w:tc>
        <w:tc>
          <w:tcPr>
            <w:tcW w:w="2854" w:type="dxa"/>
            <w:tcBorders>
              <w:top w:val="nil"/>
              <w:left w:val="nil"/>
              <w:bottom w:val="single" w:color="auto" w:sz="4" w:space="0"/>
              <w:right w:val="single" w:color="auto" w:sz="4" w:space="0"/>
            </w:tcBorders>
            <w:shd w:val="clear" w:color="000000" w:fill="FFFFFF"/>
            <w:vAlign w:val="center"/>
          </w:tcPr>
          <w:p w14:paraId="112BD61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Vial Ampicillin 500 mg</w:t>
            </w:r>
          </w:p>
        </w:tc>
        <w:tc>
          <w:tcPr>
            <w:tcW w:w="1350" w:type="dxa"/>
            <w:tcBorders>
              <w:top w:val="nil"/>
              <w:left w:val="nil"/>
              <w:bottom w:val="single" w:color="000000" w:sz="4" w:space="0"/>
              <w:right w:val="single" w:color="000000" w:sz="4" w:space="0"/>
            </w:tcBorders>
            <w:shd w:val="clear" w:color="000000" w:fill="FFFFFF"/>
            <w:vAlign w:val="center"/>
          </w:tcPr>
          <w:p w14:paraId="59C14D07">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67B4FE7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25936E9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single" w:color="auto" w:sz="4" w:space="0"/>
              <w:right w:val="nil"/>
            </w:tcBorders>
            <w:shd w:val="clear" w:color="A1BDD7" w:fill="FFFFFF"/>
          </w:tcPr>
          <w:p w14:paraId="2406F37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single" w:color="auto" w:sz="4" w:space="0"/>
              <w:right w:val="nil"/>
            </w:tcBorders>
            <w:shd w:val="clear" w:color="A1BDD7" w:fill="FFFFFF"/>
          </w:tcPr>
          <w:p w14:paraId="39B62CA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single" w:color="auto" w:sz="4" w:space="0"/>
              <w:right w:val="nil"/>
            </w:tcBorders>
            <w:shd w:val="clear" w:color="A1BDD7" w:fill="FFFFFF"/>
          </w:tcPr>
          <w:p w14:paraId="1CDC3DD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83D30E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0CAC039D">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E1F118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49</w:t>
            </w:r>
          </w:p>
        </w:tc>
        <w:tc>
          <w:tcPr>
            <w:tcW w:w="2854" w:type="dxa"/>
            <w:tcBorders>
              <w:top w:val="nil"/>
              <w:left w:val="nil"/>
              <w:bottom w:val="single" w:color="auto" w:sz="4" w:space="0"/>
              <w:right w:val="single" w:color="auto" w:sz="4" w:space="0"/>
            </w:tcBorders>
            <w:shd w:val="clear" w:color="000000" w:fill="FFFFFF"/>
            <w:vAlign w:val="center"/>
          </w:tcPr>
          <w:p w14:paraId="48F0773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Vial Ampicillin 1 g</w:t>
            </w:r>
          </w:p>
        </w:tc>
        <w:tc>
          <w:tcPr>
            <w:tcW w:w="1350" w:type="dxa"/>
            <w:tcBorders>
              <w:top w:val="nil"/>
              <w:left w:val="nil"/>
              <w:bottom w:val="single" w:color="auto" w:sz="4" w:space="0"/>
              <w:right w:val="single" w:color="000000" w:sz="4" w:space="0"/>
            </w:tcBorders>
            <w:shd w:val="clear" w:color="000000" w:fill="FFFFFF"/>
            <w:vAlign w:val="center"/>
          </w:tcPr>
          <w:p w14:paraId="4C1AF0B1">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4090A37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07DC256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239304E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single" w:color="auto" w:sz="4" w:space="0"/>
              <w:right w:val="single" w:color="auto" w:sz="4" w:space="0"/>
            </w:tcBorders>
            <w:shd w:val="clear" w:color="A1BDD7" w:fill="FFFFFF"/>
          </w:tcPr>
          <w:p w14:paraId="5A31009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FFFFFF"/>
          </w:tcPr>
          <w:p w14:paraId="24F1854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6093443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8207C77">
        <w:tblPrEx>
          <w:tblCellMar>
            <w:top w:w="0" w:type="dxa"/>
            <w:left w:w="108" w:type="dxa"/>
            <w:bottom w:w="0" w:type="dxa"/>
            <w:right w:w="108" w:type="dxa"/>
          </w:tblCellMar>
        </w:tblPrEx>
        <w:trPr>
          <w:trHeight w:val="467"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3E13628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50</w:t>
            </w:r>
          </w:p>
        </w:tc>
        <w:tc>
          <w:tcPr>
            <w:tcW w:w="2854" w:type="dxa"/>
            <w:tcBorders>
              <w:top w:val="single" w:color="auto" w:sz="4" w:space="0"/>
              <w:left w:val="single" w:color="auto" w:sz="4" w:space="0"/>
              <w:bottom w:val="single" w:color="auto" w:sz="4" w:space="0"/>
              <w:right w:val="single" w:color="auto" w:sz="4" w:space="0"/>
            </w:tcBorders>
            <w:shd w:val="clear" w:color="000000" w:fill="FFFFFF"/>
            <w:vAlign w:val="center"/>
          </w:tcPr>
          <w:p w14:paraId="08B762E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Vial Hydrocortisone 500 mg</w:t>
            </w:r>
          </w:p>
        </w:tc>
        <w:tc>
          <w:tcPr>
            <w:tcW w:w="1350" w:type="dxa"/>
            <w:tcBorders>
              <w:top w:val="single" w:color="auto" w:sz="4" w:space="0"/>
              <w:left w:val="single" w:color="auto" w:sz="4" w:space="0"/>
              <w:bottom w:val="single" w:color="auto" w:sz="4" w:space="0"/>
              <w:right w:val="single" w:color="auto" w:sz="4" w:space="0"/>
            </w:tcBorders>
            <w:shd w:val="clear" w:color="000000" w:fill="FFFFFF"/>
            <w:vAlign w:val="center"/>
          </w:tcPr>
          <w:p w14:paraId="7E5A28E8">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single" w:color="auto" w:sz="4" w:space="0"/>
              <w:left w:val="single" w:color="auto" w:sz="4" w:space="0"/>
              <w:bottom w:val="single" w:color="auto" w:sz="4" w:space="0"/>
              <w:right w:val="single" w:color="auto" w:sz="4" w:space="0"/>
            </w:tcBorders>
            <w:shd w:val="clear" w:color="000000" w:fill="FFFFFF"/>
            <w:vAlign w:val="bottom"/>
          </w:tcPr>
          <w:p w14:paraId="63E0492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14:paraId="2E64887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auto" w:sz="4" w:space="0"/>
              <w:left w:val="nil"/>
              <w:bottom w:val="nil"/>
              <w:right w:val="nil"/>
            </w:tcBorders>
            <w:shd w:val="clear" w:color="A1BDD7" w:fill="FFFFFF"/>
          </w:tcPr>
          <w:p w14:paraId="61D4D2E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000000" w:sz="4" w:space="0"/>
              <w:bottom w:val="nil"/>
              <w:right w:val="nil"/>
            </w:tcBorders>
            <w:shd w:val="clear" w:color="A1BDD7" w:fill="FFFFFF"/>
          </w:tcPr>
          <w:p w14:paraId="3CAC3AF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000000" w:sz="4" w:space="0"/>
              <w:bottom w:val="nil"/>
              <w:right w:val="nil"/>
            </w:tcBorders>
            <w:shd w:val="clear" w:color="A1BDD7" w:fill="FFFFFF"/>
          </w:tcPr>
          <w:p w14:paraId="365FEFE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19832B4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4B67E24">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7153BF1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51</w:t>
            </w:r>
          </w:p>
        </w:tc>
        <w:tc>
          <w:tcPr>
            <w:tcW w:w="2854" w:type="dxa"/>
            <w:tcBorders>
              <w:top w:val="single" w:color="auto" w:sz="4" w:space="0"/>
              <w:left w:val="nil"/>
              <w:bottom w:val="single" w:color="auto" w:sz="4" w:space="0"/>
              <w:right w:val="single" w:color="auto" w:sz="4" w:space="0"/>
            </w:tcBorders>
            <w:shd w:val="clear" w:color="000000" w:fill="FFFFFF"/>
            <w:vAlign w:val="center"/>
          </w:tcPr>
          <w:p w14:paraId="34D7AC3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Syrup Amoxicillin 125 mg/5ml</w:t>
            </w:r>
          </w:p>
        </w:tc>
        <w:tc>
          <w:tcPr>
            <w:tcW w:w="1350" w:type="dxa"/>
            <w:tcBorders>
              <w:top w:val="single" w:color="auto" w:sz="4" w:space="0"/>
              <w:left w:val="nil"/>
              <w:bottom w:val="single" w:color="000000" w:sz="4" w:space="0"/>
              <w:right w:val="single" w:color="000000" w:sz="4" w:space="0"/>
            </w:tcBorders>
            <w:shd w:val="clear" w:color="000000" w:fill="FFFFFF"/>
            <w:vAlign w:val="center"/>
          </w:tcPr>
          <w:p w14:paraId="50F70E1A">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single" w:color="auto" w:sz="4" w:space="0"/>
              <w:left w:val="nil"/>
              <w:bottom w:val="single" w:color="auto" w:sz="4" w:space="0"/>
              <w:right w:val="single" w:color="auto" w:sz="4" w:space="0"/>
            </w:tcBorders>
            <w:shd w:val="clear" w:color="000000" w:fill="FFFFFF"/>
            <w:vAlign w:val="bottom"/>
          </w:tcPr>
          <w:p w14:paraId="30E4DDE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60 Ml</w:t>
            </w:r>
          </w:p>
        </w:tc>
        <w:tc>
          <w:tcPr>
            <w:tcW w:w="990" w:type="dxa"/>
            <w:tcBorders>
              <w:top w:val="single" w:color="auto" w:sz="4" w:space="0"/>
              <w:left w:val="nil"/>
              <w:bottom w:val="single" w:color="auto" w:sz="4" w:space="0"/>
              <w:right w:val="single" w:color="auto" w:sz="4" w:space="0"/>
            </w:tcBorders>
            <w:shd w:val="clear" w:color="000000" w:fill="FFFFFF"/>
            <w:vAlign w:val="center"/>
          </w:tcPr>
          <w:p w14:paraId="5721B45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4,000 </w:t>
            </w:r>
          </w:p>
        </w:tc>
        <w:tc>
          <w:tcPr>
            <w:tcW w:w="895" w:type="dxa"/>
            <w:tcBorders>
              <w:top w:val="single" w:color="000000" w:sz="4" w:space="0"/>
              <w:left w:val="nil"/>
              <w:bottom w:val="nil"/>
              <w:right w:val="nil"/>
            </w:tcBorders>
            <w:shd w:val="clear" w:color="A1BDD7" w:fill="FFFFFF"/>
          </w:tcPr>
          <w:p w14:paraId="430F799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3B9755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3CD78DB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46513D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DEE4307">
        <w:tblPrEx>
          <w:tblCellMar>
            <w:top w:w="0" w:type="dxa"/>
            <w:left w:w="108" w:type="dxa"/>
            <w:bottom w:w="0" w:type="dxa"/>
            <w:right w:w="108" w:type="dxa"/>
          </w:tblCellMar>
        </w:tblPrEx>
        <w:trPr>
          <w:trHeight w:val="580" w:hRule="atLeast"/>
        </w:trPr>
        <w:tc>
          <w:tcPr>
            <w:tcW w:w="695" w:type="dxa"/>
            <w:tcBorders>
              <w:top w:val="nil"/>
              <w:left w:val="single" w:color="auto" w:sz="4" w:space="0"/>
              <w:bottom w:val="single" w:color="auto" w:sz="4" w:space="0"/>
              <w:right w:val="single" w:color="auto" w:sz="4" w:space="0"/>
            </w:tcBorders>
            <w:shd w:val="clear" w:color="FFFFFF" w:fill="FFFFFF"/>
          </w:tcPr>
          <w:p w14:paraId="0811E18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52</w:t>
            </w:r>
          </w:p>
        </w:tc>
        <w:tc>
          <w:tcPr>
            <w:tcW w:w="2854" w:type="dxa"/>
            <w:tcBorders>
              <w:top w:val="nil"/>
              <w:left w:val="nil"/>
              <w:bottom w:val="single" w:color="auto" w:sz="4" w:space="0"/>
              <w:right w:val="single" w:color="auto" w:sz="4" w:space="0"/>
            </w:tcBorders>
            <w:shd w:val="clear" w:color="000000" w:fill="FFFFFF"/>
            <w:vAlign w:val="center"/>
          </w:tcPr>
          <w:p w14:paraId="3106BA1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Syrup Aluminium hydroxide 225mg +magniseum hydroxide 200 mg suspension</w:t>
            </w:r>
          </w:p>
        </w:tc>
        <w:tc>
          <w:tcPr>
            <w:tcW w:w="1350" w:type="dxa"/>
            <w:tcBorders>
              <w:top w:val="nil"/>
              <w:left w:val="nil"/>
              <w:bottom w:val="single" w:color="000000" w:sz="4" w:space="0"/>
              <w:right w:val="single" w:color="000000" w:sz="4" w:space="0"/>
            </w:tcBorders>
            <w:shd w:val="clear" w:color="000000" w:fill="FFFFFF"/>
            <w:vAlign w:val="center"/>
          </w:tcPr>
          <w:p w14:paraId="6A1DABFE">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0F5C0C7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120 ML</w:t>
            </w:r>
          </w:p>
        </w:tc>
        <w:tc>
          <w:tcPr>
            <w:tcW w:w="990" w:type="dxa"/>
            <w:tcBorders>
              <w:top w:val="nil"/>
              <w:left w:val="nil"/>
              <w:bottom w:val="single" w:color="auto" w:sz="4" w:space="0"/>
              <w:right w:val="single" w:color="auto" w:sz="4" w:space="0"/>
            </w:tcBorders>
            <w:shd w:val="clear" w:color="000000" w:fill="FFFFFF"/>
            <w:vAlign w:val="center"/>
          </w:tcPr>
          <w:p w14:paraId="5957C96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000000" w:sz="4" w:space="0"/>
              <w:left w:val="nil"/>
              <w:bottom w:val="nil"/>
              <w:right w:val="nil"/>
            </w:tcBorders>
            <w:shd w:val="clear" w:color="A1BDD7" w:fill="FFFFFF"/>
          </w:tcPr>
          <w:p w14:paraId="17D5BAB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D692A4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68845F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4F173A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C55D4EB">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88E457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53</w:t>
            </w:r>
          </w:p>
        </w:tc>
        <w:tc>
          <w:tcPr>
            <w:tcW w:w="2854" w:type="dxa"/>
            <w:tcBorders>
              <w:top w:val="nil"/>
              <w:left w:val="nil"/>
              <w:bottom w:val="single" w:color="auto" w:sz="4" w:space="0"/>
              <w:right w:val="single" w:color="auto" w:sz="4" w:space="0"/>
            </w:tcBorders>
            <w:shd w:val="clear" w:color="000000" w:fill="FFFFFF"/>
            <w:vAlign w:val="center"/>
          </w:tcPr>
          <w:p w14:paraId="350C1C6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Syrup Co-Trimoxazole 240 mg/5ml</w:t>
            </w:r>
          </w:p>
        </w:tc>
        <w:tc>
          <w:tcPr>
            <w:tcW w:w="1350" w:type="dxa"/>
            <w:tcBorders>
              <w:top w:val="nil"/>
              <w:left w:val="nil"/>
              <w:bottom w:val="single" w:color="000000" w:sz="4" w:space="0"/>
              <w:right w:val="single" w:color="000000" w:sz="4" w:space="0"/>
            </w:tcBorders>
            <w:shd w:val="clear" w:color="000000" w:fill="FFFFFF"/>
            <w:vAlign w:val="center"/>
          </w:tcPr>
          <w:p w14:paraId="2CA9A4E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03273E4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120 Ml</w:t>
            </w:r>
          </w:p>
        </w:tc>
        <w:tc>
          <w:tcPr>
            <w:tcW w:w="990" w:type="dxa"/>
            <w:tcBorders>
              <w:top w:val="nil"/>
              <w:left w:val="nil"/>
              <w:bottom w:val="single" w:color="auto" w:sz="4" w:space="0"/>
              <w:right w:val="single" w:color="auto" w:sz="4" w:space="0"/>
            </w:tcBorders>
            <w:shd w:val="clear" w:color="000000" w:fill="FFFFFF"/>
            <w:vAlign w:val="center"/>
          </w:tcPr>
          <w:p w14:paraId="138E05C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4A7FD1F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24A8116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5EB0A09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90DAA9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46FC3E9">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3D61D7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54</w:t>
            </w:r>
          </w:p>
        </w:tc>
        <w:tc>
          <w:tcPr>
            <w:tcW w:w="2854" w:type="dxa"/>
            <w:tcBorders>
              <w:top w:val="nil"/>
              <w:left w:val="nil"/>
              <w:bottom w:val="single" w:color="auto" w:sz="4" w:space="0"/>
              <w:right w:val="single" w:color="auto" w:sz="4" w:space="0"/>
            </w:tcBorders>
            <w:shd w:val="clear" w:color="000000" w:fill="FFFFFF"/>
            <w:vAlign w:val="center"/>
          </w:tcPr>
          <w:p w14:paraId="2834BC1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Syrup Erythromycin 200 mg/5 ml</w:t>
            </w:r>
          </w:p>
        </w:tc>
        <w:tc>
          <w:tcPr>
            <w:tcW w:w="1350" w:type="dxa"/>
            <w:tcBorders>
              <w:top w:val="nil"/>
              <w:left w:val="nil"/>
              <w:bottom w:val="single" w:color="000000" w:sz="4" w:space="0"/>
              <w:right w:val="single" w:color="000000" w:sz="4" w:space="0"/>
            </w:tcBorders>
            <w:shd w:val="clear" w:color="000000" w:fill="FFFFFF"/>
            <w:vAlign w:val="center"/>
          </w:tcPr>
          <w:p w14:paraId="0A1F9240">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783A4BF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100 ML</w:t>
            </w:r>
          </w:p>
        </w:tc>
        <w:tc>
          <w:tcPr>
            <w:tcW w:w="990" w:type="dxa"/>
            <w:tcBorders>
              <w:top w:val="nil"/>
              <w:left w:val="nil"/>
              <w:bottom w:val="single" w:color="auto" w:sz="4" w:space="0"/>
              <w:right w:val="single" w:color="auto" w:sz="4" w:space="0"/>
            </w:tcBorders>
            <w:shd w:val="clear" w:color="000000" w:fill="FFFFFF"/>
            <w:vAlign w:val="center"/>
          </w:tcPr>
          <w:p w14:paraId="6F80E45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3EC5FFC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CF26B7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B112C2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CD7233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E4E6F83">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EBB98E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55</w:t>
            </w:r>
          </w:p>
        </w:tc>
        <w:tc>
          <w:tcPr>
            <w:tcW w:w="2854" w:type="dxa"/>
            <w:tcBorders>
              <w:top w:val="nil"/>
              <w:left w:val="nil"/>
              <w:bottom w:val="single" w:color="auto" w:sz="4" w:space="0"/>
              <w:right w:val="single" w:color="auto" w:sz="4" w:space="0"/>
            </w:tcBorders>
            <w:shd w:val="clear" w:color="000000" w:fill="FFFFFF"/>
            <w:vAlign w:val="center"/>
          </w:tcPr>
          <w:p w14:paraId="5DE6FA1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Syrup Paracetamol 120 mg/5 ml</w:t>
            </w:r>
          </w:p>
        </w:tc>
        <w:tc>
          <w:tcPr>
            <w:tcW w:w="1350" w:type="dxa"/>
            <w:tcBorders>
              <w:top w:val="nil"/>
              <w:left w:val="nil"/>
              <w:bottom w:val="single" w:color="000000" w:sz="4" w:space="0"/>
              <w:right w:val="single" w:color="000000" w:sz="4" w:space="0"/>
            </w:tcBorders>
            <w:shd w:val="clear" w:color="000000" w:fill="FFFFFF"/>
            <w:vAlign w:val="center"/>
          </w:tcPr>
          <w:p w14:paraId="01161CF4">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48617E2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60 ML</w:t>
            </w:r>
          </w:p>
        </w:tc>
        <w:tc>
          <w:tcPr>
            <w:tcW w:w="990" w:type="dxa"/>
            <w:tcBorders>
              <w:top w:val="nil"/>
              <w:left w:val="nil"/>
              <w:bottom w:val="single" w:color="auto" w:sz="4" w:space="0"/>
              <w:right w:val="single" w:color="auto" w:sz="4" w:space="0"/>
            </w:tcBorders>
            <w:shd w:val="clear" w:color="000000" w:fill="FFFFFF"/>
            <w:vAlign w:val="center"/>
          </w:tcPr>
          <w:p w14:paraId="5F30886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3,850 </w:t>
            </w:r>
          </w:p>
        </w:tc>
        <w:tc>
          <w:tcPr>
            <w:tcW w:w="895" w:type="dxa"/>
            <w:tcBorders>
              <w:top w:val="single" w:color="000000" w:sz="4" w:space="0"/>
              <w:left w:val="nil"/>
              <w:bottom w:val="nil"/>
              <w:right w:val="nil"/>
            </w:tcBorders>
            <w:shd w:val="clear" w:color="A1BDD7" w:fill="FFFFFF"/>
          </w:tcPr>
          <w:p w14:paraId="63ED1F7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ADC3E5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E4F847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B99974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43A7C24">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218EF2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56</w:t>
            </w:r>
          </w:p>
        </w:tc>
        <w:tc>
          <w:tcPr>
            <w:tcW w:w="2854" w:type="dxa"/>
            <w:tcBorders>
              <w:top w:val="nil"/>
              <w:left w:val="nil"/>
              <w:bottom w:val="single" w:color="auto" w:sz="4" w:space="0"/>
              <w:right w:val="single" w:color="auto" w:sz="4" w:space="0"/>
            </w:tcBorders>
            <w:shd w:val="clear" w:color="000000" w:fill="FFFFFF"/>
            <w:vAlign w:val="center"/>
          </w:tcPr>
          <w:p w14:paraId="219C4B1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Syrup Ibuprofen 100 mg/5 ml</w:t>
            </w:r>
          </w:p>
        </w:tc>
        <w:tc>
          <w:tcPr>
            <w:tcW w:w="1350" w:type="dxa"/>
            <w:tcBorders>
              <w:top w:val="nil"/>
              <w:left w:val="nil"/>
              <w:bottom w:val="single" w:color="000000" w:sz="4" w:space="0"/>
              <w:right w:val="single" w:color="000000" w:sz="4" w:space="0"/>
            </w:tcBorders>
            <w:shd w:val="clear" w:color="000000" w:fill="FFFFFF"/>
            <w:vAlign w:val="center"/>
          </w:tcPr>
          <w:p w14:paraId="03FA9977">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3FDE1C5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100 Ml</w:t>
            </w:r>
          </w:p>
        </w:tc>
        <w:tc>
          <w:tcPr>
            <w:tcW w:w="990" w:type="dxa"/>
            <w:tcBorders>
              <w:top w:val="nil"/>
              <w:left w:val="nil"/>
              <w:bottom w:val="single" w:color="auto" w:sz="4" w:space="0"/>
              <w:right w:val="single" w:color="auto" w:sz="4" w:space="0"/>
            </w:tcBorders>
            <w:shd w:val="clear" w:color="000000" w:fill="FFFFFF"/>
            <w:vAlign w:val="center"/>
          </w:tcPr>
          <w:p w14:paraId="46F2BCC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000000" w:sz="4" w:space="0"/>
              <w:left w:val="nil"/>
              <w:bottom w:val="nil"/>
              <w:right w:val="nil"/>
            </w:tcBorders>
            <w:shd w:val="clear" w:color="A1BDD7" w:fill="FFFFFF"/>
          </w:tcPr>
          <w:p w14:paraId="69400EF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98A947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346F3DD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AA3AD4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0583C360">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2B94FA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57</w:t>
            </w:r>
          </w:p>
        </w:tc>
        <w:tc>
          <w:tcPr>
            <w:tcW w:w="2854" w:type="dxa"/>
            <w:tcBorders>
              <w:top w:val="nil"/>
              <w:left w:val="nil"/>
              <w:bottom w:val="single" w:color="auto" w:sz="4" w:space="0"/>
              <w:right w:val="single" w:color="auto" w:sz="4" w:space="0"/>
            </w:tcBorders>
            <w:shd w:val="clear" w:color="000000" w:fill="FFFFFF"/>
            <w:vAlign w:val="center"/>
          </w:tcPr>
          <w:p w14:paraId="0A3102E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Syrup Metronidazole 200 mg/5 ml</w:t>
            </w:r>
          </w:p>
        </w:tc>
        <w:tc>
          <w:tcPr>
            <w:tcW w:w="1350" w:type="dxa"/>
            <w:tcBorders>
              <w:top w:val="nil"/>
              <w:left w:val="nil"/>
              <w:bottom w:val="single" w:color="000000" w:sz="4" w:space="0"/>
              <w:right w:val="single" w:color="000000" w:sz="4" w:space="0"/>
            </w:tcBorders>
            <w:shd w:val="clear" w:color="000000" w:fill="FFFFFF"/>
            <w:vAlign w:val="center"/>
          </w:tcPr>
          <w:p w14:paraId="1548ED80">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29CC06F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125 ML</w:t>
            </w:r>
          </w:p>
        </w:tc>
        <w:tc>
          <w:tcPr>
            <w:tcW w:w="990" w:type="dxa"/>
            <w:tcBorders>
              <w:top w:val="nil"/>
              <w:left w:val="nil"/>
              <w:bottom w:val="single" w:color="auto" w:sz="4" w:space="0"/>
              <w:right w:val="single" w:color="auto" w:sz="4" w:space="0"/>
            </w:tcBorders>
            <w:shd w:val="clear" w:color="000000" w:fill="FFFFFF"/>
            <w:vAlign w:val="center"/>
          </w:tcPr>
          <w:p w14:paraId="133405C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000000" w:sz="4" w:space="0"/>
              <w:left w:val="nil"/>
              <w:bottom w:val="nil"/>
              <w:right w:val="nil"/>
            </w:tcBorders>
            <w:shd w:val="clear" w:color="A1BDD7" w:fill="FFFFFF"/>
          </w:tcPr>
          <w:p w14:paraId="4DCF5BA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26FC92E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29D65D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B58B77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56FFCC9">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2AEAFD9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58</w:t>
            </w:r>
          </w:p>
        </w:tc>
        <w:tc>
          <w:tcPr>
            <w:tcW w:w="2854" w:type="dxa"/>
            <w:tcBorders>
              <w:top w:val="nil"/>
              <w:left w:val="nil"/>
              <w:bottom w:val="single" w:color="auto" w:sz="4" w:space="0"/>
              <w:right w:val="single" w:color="auto" w:sz="4" w:space="0"/>
            </w:tcBorders>
            <w:shd w:val="clear" w:color="000000" w:fill="FFFFFF"/>
            <w:vAlign w:val="center"/>
          </w:tcPr>
          <w:p w14:paraId="14102B4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Syrup Zinc Sulfate 20 mg/5 ml</w:t>
            </w:r>
          </w:p>
        </w:tc>
        <w:tc>
          <w:tcPr>
            <w:tcW w:w="1350" w:type="dxa"/>
            <w:tcBorders>
              <w:top w:val="nil"/>
              <w:left w:val="nil"/>
              <w:bottom w:val="single" w:color="000000" w:sz="4" w:space="0"/>
              <w:right w:val="single" w:color="000000" w:sz="4" w:space="0"/>
            </w:tcBorders>
            <w:shd w:val="clear" w:color="000000" w:fill="FFFFFF"/>
            <w:vAlign w:val="center"/>
          </w:tcPr>
          <w:p w14:paraId="4B5A1CD0">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5B102A5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80 ML</w:t>
            </w:r>
          </w:p>
        </w:tc>
        <w:tc>
          <w:tcPr>
            <w:tcW w:w="990" w:type="dxa"/>
            <w:tcBorders>
              <w:top w:val="nil"/>
              <w:left w:val="nil"/>
              <w:bottom w:val="single" w:color="auto" w:sz="4" w:space="0"/>
              <w:right w:val="single" w:color="auto" w:sz="4" w:space="0"/>
            </w:tcBorders>
            <w:shd w:val="clear" w:color="000000" w:fill="FFFFFF"/>
            <w:vAlign w:val="center"/>
          </w:tcPr>
          <w:p w14:paraId="1635DA4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2B02800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9F6378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5BE001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516C42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615E685">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441851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59</w:t>
            </w:r>
          </w:p>
        </w:tc>
        <w:tc>
          <w:tcPr>
            <w:tcW w:w="2854" w:type="dxa"/>
            <w:tcBorders>
              <w:top w:val="nil"/>
              <w:left w:val="nil"/>
              <w:bottom w:val="single" w:color="auto" w:sz="4" w:space="0"/>
              <w:right w:val="single" w:color="auto" w:sz="4" w:space="0"/>
            </w:tcBorders>
            <w:shd w:val="clear" w:color="000000" w:fill="FFFFFF"/>
            <w:vAlign w:val="center"/>
          </w:tcPr>
          <w:p w14:paraId="109B5D3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Sol Alcohol 1 Lit</w:t>
            </w:r>
          </w:p>
        </w:tc>
        <w:tc>
          <w:tcPr>
            <w:tcW w:w="1350" w:type="dxa"/>
            <w:tcBorders>
              <w:top w:val="nil"/>
              <w:left w:val="nil"/>
              <w:bottom w:val="single" w:color="000000" w:sz="4" w:space="0"/>
              <w:right w:val="single" w:color="000000" w:sz="4" w:space="0"/>
            </w:tcBorders>
            <w:shd w:val="clear" w:color="000000" w:fill="FFFFFF"/>
            <w:vAlign w:val="center"/>
          </w:tcPr>
          <w:p w14:paraId="3353875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267C846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1000 ML</w:t>
            </w:r>
          </w:p>
        </w:tc>
        <w:tc>
          <w:tcPr>
            <w:tcW w:w="990" w:type="dxa"/>
            <w:tcBorders>
              <w:top w:val="nil"/>
              <w:left w:val="nil"/>
              <w:bottom w:val="single" w:color="auto" w:sz="4" w:space="0"/>
              <w:right w:val="single" w:color="auto" w:sz="4" w:space="0"/>
            </w:tcBorders>
            <w:shd w:val="clear" w:color="000000" w:fill="FFFFFF"/>
            <w:vAlign w:val="center"/>
          </w:tcPr>
          <w:p w14:paraId="11EF3A4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219C9D9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056D99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EE5412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6C00645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572A607">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1396DD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60</w:t>
            </w:r>
          </w:p>
        </w:tc>
        <w:tc>
          <w:tcPr>
            <w:tcW w:w="2854" w:type="dxa"/>
            <w:tcBorders>
              <w:top w:val="nil"/>
              <w:left w:val="nil"/>
              <w:bottom w:val="single" w:color="auto" w:sz="4" w:space="0"/>
              <w:right w:val="single" w:color="auto" w:sz="4" w:space="0"/>
            </w:tcBorders>
            <w:shd w:val="clear" w:color="000000" w:fill="FFFFFF"/>
            <w:vAlign w:val="center"/>
          </w:tcPr>
          <w:p w14:paraId="4337655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Sol Chlorhexidine 1 Lit</w:t>
            </w:r>
          </w:p>
        </w:tc>
        <w:tc>
          <w:tcPr>
            <w:tcW w:w="1350" w:type="dxa"/>
            <w:tcBorders>
              <w:top w:val="nil"/>
              <w:left w:val="nil"/>
              <w:bottom w:val="single" w:color="000000" w:sz="4" w:space="0"/>
              <w:right w:val="single" w:color="000000" w:sz="4" w:space="0"/>
            </w:tcBorders>
            <w:shd w:val="clear" w:color="000000" w:fill="FFFFFF"/>
            <w:vAlign w:val="center"/>
          </w:tcPr>
          <w:p w14:paraId="3F376FE1">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4CCBEA3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1000 ML</w:t>
            </w:r>
          </w:p>
        </w:tc>
        <w:tc>
          <w:tcPr>
            <w:tcW w:w="990" w:type="dxa"/>
            <w:tcBorders>
              <w:top w:val="nil"/>
              <w:left w:val="nil"/>
              <w:bottom w:val="single" w:color="auto" w:sz="4" w:space="0"/>
              <w:right w:val="single" w:color="auto" w:sz="4" w:space="0"/>
            </w:tcBorders>
            <w:shd w:val="clear" w:color="000000" w:fill="FFFFFF"/>
            <w:vAlign w:val="center"/>
          </w:tcPr>
          <w:p w14:paraId="45E469B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66B94EE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6E13D1B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960903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888DC2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9AA9983">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A58168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61</w:t>
            </w:r>
          </w:p>
        </w:tc>
        <w:tc>
          <w:tcPr>
            <w:tcW w:w="2854" w:type="dxa"/>
            <w:tcBorders>
              <w:top w:val="nil"/>
              <w:left w:val="nil"/>
              <w:bottom w:val="single" w:color="auto" w:sz="4" w:space="0"/>
              <w:right w:val="single" w:color="auto" w:sz="4" w:space="0"/>
            </w:tcBorders>
            <w:shd w:val="clear" w:color="000000" w:fill="FFFFFF"/>
            <w:vAlign w:val="center"/>
          </w:tcPr>
          <w:p w14:paraId="506658B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Sol Povidone 450 ml</w:t>
            </w:r>
          </w:p>
        </w:tc>
        <w:tc>
          <w:tcPr>
            <w:tcW w:w="1350" w:type="dxa"/>
            <w:tcBorders>
              <w:top w:val="nil"/>
              <w:left w:val="nil"/>
              <w:bottom w:val="single" w:color="000000" w:sz="4" w:space="0"/>
              <w:right w:val="single" w:color="000000" w:sz="4" w:space="0"/>
            </w:tcBorders>
            <w:shd w:val="clear" w:color="000000" w:fill="FFFFFF"/>
            <w:vAlign w:val="center"/>
          </w:tcPr>
          <w:p w14:paraId="01676757">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76F420C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450 ML</w:t>
            </w:r>
          </w:p>
        </w:tc>
        <w:tc>
          <w:tcPr>
            <w:tcW w:w="990" w:type="dxa"/>
            <w:tcBorders>
              <w:top w:val="nil"/>
              <w:left w:val="nil"/>
              <w:bottom w:val="single" w:color="auto" w:sz="4" w:space="0"/>
              <w:right w:val="single" w:color="auto" w:sz="4" w:space="0"/>
            </w:tcBorders>
            <w:shd w:val="clear" w:color="000000" w:fill="FFFFFF"/>
            <w:vAlign w:val="center"/>
          </w:tcPr>
          <w:p w14:paraId="0E9BABD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051C729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2F64944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099FD1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6E8FB1F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17B074E">
        <w:tblPrEx>
          <w:tblCellMar>
            <w:top w:w="0" w:type="dxa"/>
            <w:left w:w="108" w:type="dxa"/>
            <w:bottom w:w="0" w:type="dxa"/>
            <w:right w:w="108" w:type="dxa"/>
          </w:tblCellMar>
        </w:tblPrEx>
        <w:trPr>
          <w:trHeight w:val="580" w:hRule="atLeast"/>
        </w:trPr>
        <w:tc>
          <w:tcPr>
            <w:tcW w:w="695" w:type="dxa"/>
            <w:tcBorders>
              <w:top w:val="nil"/>
              <w:left w:val="single" w:color="auto" w:sz="4" w:space="0"/>
              <w:bottom w:val="single" w:color="auto" w:sz="4" w:space="0"/>
              <w:right w:val="single" w:color="auto" w:sz="4" w:space="0"/>
            </w:tcBorders>
            <w:shd w:val="clear" w:color="FFFFFF" w:fill="FFFFFF"/>
          </w:tcPr>
          <w:p w14:paraId="40CFEF2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62</w:t>
            </w:r>
          </w:p>
        </w:tc>
        <w:tc>
          <w:tcPr>
            <w:tcW w:w="2854" w:type="dxa"/>
            <w:tcBorders>
              <w:top w:val="nil"/>
              <w:left w:val="nil"/>
              <w:bottom w:val="single" w:color="auto" w:sz="4" w:space="0"/>
              <w:right w:val="single" w:color="auto" w:sz="4" w:space="0"/>
            </w:tcBorders>
            <w:shd w:val="clear" w:color="000000" w:fill="FFFFFF"/>
            <w:vAlign w:val="center"/>
          </w:tcPr>
          <w:p w14:paraId="0416D70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Spry Salbutamol 100mcg /dose oral inhaler 200 dose CFC free</w:t>
            </w:r>
          </w:p>
        </w:tc>
        <w:tc>
          <w:tcPr>
            <w:tcW w:w="1350" w:type="dxa"/>
            <w:tcBorders>
              <w:top w:val="nil"/>
              <w:left w:val="nil"/>
              <w:bottom w:val="single" w:color="000000" w:sz="4" w:space="0"/>
              <w:right w:val="single" w:color="000000" w:sz="4" w:space="0"/>
            </w:tcBorders>
            <w:shd w:val="clear" w:color="000000" w:fill="FFFFFF"/>
            <w:vAlign w:val="center"/>
          </w:tcPr>
          <w:p w14:paraId="7B4501C9">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216263B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569872A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3173E86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6A6BE6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5E38E9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05E15B5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4441E20">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7D4133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63</w:t>
            </w:r>
          </w:p>
        </w:tc>
        <w:tc>
          <w:tcPr>
            <w:tcW w:w="2854" w:type="dxa"/>
            <w:tcBorders>
              <w:top w:val="nil"/>
              <w:left w:val="nil"/>
              <w:bottom w:val="single" w:color="auto" w:sz="4" w:space="0"/>
              <w:right w:val="single" w:color="auto" w:sz="4" w:space="0"/>
            </w:tcBorders>
            <w:shd w:val="clear" w:color="000000" w:fill="FFFFFF"/>
            <w:vAlign w:val="center"/>
          </w:tcPr>
          <w:p w14:paraId="7DF2746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Serum Glucose 500 cc</w:t>
            </w:r>
          </w:p>
        </w:tc>
        <w:tc>
          <w:tcPr>
            <w:tcW w:w="1350" w:type="dxa"/>
            <w:tcBorders>
              <w:top w:val="nil"/>
              <w:left w:val="nil"/>
              <w:bottom w:val="single" w:color="000000" w:sz="4" w:space="0"/>
              <w:right w:val="single" w:color="000000" w:sz="4" w:space="0"/>
            </w:tcBorders>
            <w:shd w:val="clear" w:color="000000" w:fill="FFFFFF"/>
            <w:vAlign w:val="center"/>
          </w:tcPr>
          <w:p w14:paraId="5967A50C">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7833A84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70CBB3B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nil"/>
              <w:right w:val="nil"/>
            </w:tcBorders>
            <w:shd w:val="clear" w:color="A1BDD7" w:fill="FFFFFF"/>
          </w:tcPr>
          <w:p w14:paraId="51BA3A2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05535A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FF7C81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FC5045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0EB64E5">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444850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64</w:t>
            </w:r>
          </w:p>
        </w:tc>
        <w:tc>
          <w:tcPr>
            <w:tcW w:w="2854" w:type="dxa"/>
            <w:tcBorders>
              <w:top w:val="nil"/>
              <w:left w:val="nil"/>
              <w:bottom w:val="single" w:color="auto" w:sz="4" w:space="0"/>
              <w:right w:val="single" w:color="auto" w:sz="4" w:space="0"/>
            </w:tcBorders>
            <w:shd w:val="clear" w:color="000000" w:fill="FFFFFF"/>
            <w:vAlign w:val="center"/>
          </w:tcPr>
          <w:p w14:paraId="43AFF10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Serum Ringer 1000 cc</w:t>
            </w:r>
          </w:p>
        </w:tc>
        <w:tc>
          <w:tcPr>
            <w:tcW w:w="1350" w:type="dxa"/>
            <w:tcBorders>
              <w:top w:val="nil"/>
              <w:left w:val="nil"/>
              <w:bottom w:val="single" w:color="000000" w:sz="4" w:space="0"/>
              <w:right w:val="single" w:color="000000" w:sz="4" w:space="0"/>
            </w:tcBorders>
            <w:shd w:val="clear" w:color="000000" w:fill="FFFFFF"/>
            <w:vAlign w:val="center"/>
          </w:tcPr>
          <w:p w14:paraId="4FBE55B6">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53EAFB7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78BEB21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46C3FC3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67AFC99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5DD53FC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8FCAFA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B4D0AB3">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118A8D1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65</w:t>
            </w:r>
          </w:p>
        </w:tc>
        <w:tc>
          <w:tcPr>
            <w:tcW w:w="2854" w:type="dxa"/>
            <w:tcBorders>
              <w:top w:val="nil"/>
              <w:left w:val="nil"/>
              <w:bottom w:val="single" w:color="auto" w:sz="4" w:space="0"/>
              <w:right w:val="single" w:color="auto" w:sz="4" w:space="0"/>
            </w:tcBorders>
            <w:shd w:val="clear" w:color="000000" w:fill="FFFFFF"/>
            <w:vAlign w:val="center"/>
          </w:tcPr>
          <w:p w14:paraId="0B548F5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Serum Ringer 500 cc</w:t>
            </w:r>
          </w:p>
        </w:tc>
        <w:tc>
          <w:tcPr>
            <w:tcW w:w="1350" w:type="dxa"/>
            <w:tcBorders>
              <w:top w:val="nil"/>
              <w:left w:val="nil"/>
              <w:bottom w:val="single" w:color="000000" w:sz="4" w:space="0"/>
              <w:right w:val="single" w:color="000000" w:sz="4" w:space="0"/>
            </w:tcBorders>
            <w:shd w:val="clear" w:color="000000" w:fill="FFFFFF"/>
            <w:vAlign w:val="center"/>
          </w:tcPr>
          <w:p w14:paraId="460BD578">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4F0946C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31ECB5C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single" w:color="auto" w:sz="4" w:space="0"/>
              <w:right w:val="nil"/>
            </w:tcBorders>
            <w:shd w:val="clear" w:color="A1BDD7" w:fill="FFFFFF"/>
          </w:tcPr>
          <w:p w14:paraId="6107693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single" w:color="auto" w:sz="4" w:space="0"/>
              <w:right w:val="nil"/>
            </w:tcBorders>
            <w:shd w:val="clear" w:color="A1BDD7" w:fill="FFFFFF"/>
          </w:tcPr>
          <w:p w14:paraId="745B4FF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single" w:color="auto" w:sz="4" w:space="0"/>
              <w:right w:val="nil"/>
            </w:tcBorders>
            <w:shd w:val="clear" w:color="A1BDD7" w:fill="FFFFFF"/>
          </w:tcPr>
          <w:p w14:paraId="6E17CEC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263D77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23A191E">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5A0708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66</w:t>
            </w:r>
          </w:p>
        </w:tc>
        <w:tc>
          <w:tcPr>
            <w:tcW w:w="2854" w:type="dxa"/>
            <w:tcBorders>
              <w:top w:val="nil"/>
              <w:left w:val="nil"/>
              <w:bottom w:val="single" w:color="auto" w:sz="4" w:space="0"/>
              <w:right w:val="single" w:color="auto" w:sz="4" w:space="0"/>
            </w:tcBorders>
            <w:shd w:val="clear" w:color="000000" w:fill="FFFFFF"/>
            <w:vAlign w:val="center"/>
          </w:tcPr>
          <w:p w14:paraId="7709124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Serum Sodium Chloride 1000 cc</w:t>
            </w:r>
          </w:p>
        </w:tc>
        <w:tc>
          <w:tcPr>
            <w:tcW w:w="1350" w:type="dxa"/>
            <w:tcBorders>
              <w:top w:val="nil"/>
              <w:left w:val="nil"/>
              <w:bottom w:val="single" w:color="000000" w:sz="4" w:space="0"/>
              <w:right w:val="single" w:color="000000" w:sz="4" w:space="0"/>
            </w:tcBorders>
            <w:shd w:val="clear" w:color="000000" w:fill="FFFFFF"/>
            <w:vAlign w:val="center"/>
          </w:tcPr>
          <w:p w14:paraId="320E1816">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61BEE12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72CF805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1D7C2D4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single" w:color="auto" w:sz="4" w:space="0"/>
              <w:right w:val="single" w:color="auto" w:sz="4" w:space="0"/>
            </w:tcBorders>
            <w:shd w:val="clear" w:color="A1BDD7" w:fill="FFFFFF"/>
          </w:tcPr>
          <w:p w14:paraId="3FE2C1C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FFFFFF"/>
          </w:tcPr>
          <w:p w14:paraId="793000B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197A8F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2B5098A">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9E28AB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67</w:t>
            </w:r>
          </w:p>
        </w:tc>
        <w:tc>
          <w:tcPr>
            <w:tcW w:w="2854" w:type="dxa"/>
            <w:tcBorders>
              <w:top w:val="nil"/>
              <w:left w:val="nil"/>
              <w:bottom w:val="single" w:color="auto" w:sz="4" w:space="0"/>
              <w:right w:val="single" w:color="auto" w:sz="4" w:space="0"/>
            </w:tcBorders>
            <w:shd w:val="clear" w:color="000000" w:fill="FFFFFF"/>
            <w:vAlign w:val="center"/>
          </w:tcPr>
          <w:p w14:paraId="42F12B6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Serum Sodium Chloride 500 cc</w:t>
            </w:r>
          </w:p>
        </w:tc>
        <w:tc>
          <w:tcPr>
            <w:tcW w:w="1350" w:type="dxa"/>
            <w:tcBorders>
              <w:top w:val="nil"/>
              <w:left w:val="nil"/>
              <w:bottom w:val="single" w:color="000000" w:sz="4" w:space="0"/>
              <w:right w:val="single" w:color="000000" w:sz="4" w:space="0"/>
            </w:tcBorders>
            <w:shd w:val="clear" w:color="000000" w:fill="FFFFFF"/>
            <w:vAlign w:val="center"/>
          </w:tcPr>
          <w:p w14:paraId="391C12B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05061A8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5635253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auto" w:sz="4" w:space="0"/>
              <w:left w:val="nil"/>
              <w:bottom w:val="nil"/>
              <w:right w:val="nil"/>
            </w:tcBorders>
            <w:shd w:val="clear" w:color="A1BDD7" w:fill="FFFFFF"/>
          </w:tcPr>
          <w:p w14:paraId="4FE12C8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000000" w:sz="4" w:space="0"/>
              <w:bottom w:val="nil"/>
              <w:right w:val="nil"/>
            </w:tcBorders>
            <w:shd w:val="clear" w:color="A1BDD7" w:fill="FFFFFF"/>
          </w:tcPr>
          <w:p w14:paraId="0C75514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000000" w:sz="4" w:space="0"/>
              <w:bottom w:val="nil"/>
              <w:right w:val="nil"/>
            </w:tcBorders>
            <w:shd w:val="clear" w:color="A1BDD7" w:fill="FFFFFF"/>
          </w:tcPr>
          <w:p w14:paraId="0BBC6A7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64CFDE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7976D42">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63BDAA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68</w:t>
            </w:r>
          </w:p>
        </w:tc>
        <w:tc>
          <w:tcPr>
            <w:tcW w:w="2854" w:type="dxa"/>
            <w:tcBorders>
              <w:top w:val="nil"/>
              <w:left w:val="nil"/>
              <w:bottom w:val="single" w:color="auto" w:sz="4" w:space="0"/>
              <w:right w:val="single" w:color="auto" w:sz="4" w:space="0"/>
            </w:tcBorders>
            <w:shd w:val="clear" w:color="000000" w:fill="FFFFFF"/>
            <w:vAlign w:val="center"/>
          </w:tcPr>
          <w:p w14:paraId="5141467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Set Serum</w:t>
            </w:r>
          </w:p>
        </w:tc>
        <w:tc>
          <w:tcPr>
            <w:tcW w:w="1350" w:type="dxa"/>
            <w:tcBorders>
              <w:top w:val="nil"/>
              <w:left w:val="nil"/>
              <w:bottom w:val="single" w:color="000000" w:sz="4" w:space="0"/>
              <w:right w:val="single" w:color="000000" w:sz="4" w:space="0"/>
            </w:tcBorders>
            <w:shd w:val="clear" w:color="000000" w:fill="FFFFFF"/>
            <w:vAlign w:val="center"/>
          </w:tcPr>
          <w:p w14:paraId="5039035E">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3643199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4738C98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25,000 </w:t>
            </w:r>
          </w:p>
        </w:tc>
        <w:tc>
          <w:tcPr>
            <w:tcW w:w="895" w:type="dxa"/>
            <w:tcBorders>
              <w:top w:val="single" w:color="000000" w:sz="4" w:space="0"/>
              <w:left w:val="nil"/>
              <w:bottom w:val="nil"/>
              <w:right w:val="nil"/>
            </w:tcBorders>
            <w:shd w:val="clear" w:color="A1BDD7" w:fill="FFFFFF"/>
          </w:tcPr>
          <w:p w14:paraId="6897676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366B8D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6CD71C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2920A0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DAF3148">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747582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69</w:t>
            </w:r>
          </w:p>
        </w:tc>
        <w:tc>
          <w:tcPr>
            <w:tcW w:w="2854" w:type="dxa"/>
            <w:tcBorders>
              <w:top w:val="nil"/>
              <w:left w:val="nil"/>
              <w:bottom w:val="single" w:color="auto" w:sz="4" w:space="0"/>
              <w:right w:val="single" w:color="auto" w:sz="4" w:space="0"/>
            </w:tcBorders>
            <w:shd w:val="clear" w:color="000000" w:fill="FFFFFF"/>
            <w:vAlign w:val="center"/>
          </w:tcPr>
          <w:p w14:paraId="470E1F4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Canoll IV Cannula 22</w:t>
            </w:r>
          </w:p>
        </w:tc>
        <w:tc>
          <w:tcPr>
            <w:tcW w:w="1350" w:type="dxa"/>
            <w:tcBorders>
              <w:top w:val="nil"/>
              <w:left w:val="nil"/>
              <w:bottom w:val="single" w:color="000000" w:sz="4" w:space="0"/>
              <w:right w:val="single" w:color="000000" w:sz="4" w:space="0"/>
            </w:tcBorders>
            <w:shd w:val="clear" w:color="000000" w:fill="FFFFFF"/>
            <w:vAlign w:val="center"/>
          </w:tcPr>
          <w:p w14:paraId="03D2760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3C05D95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100</w:t>
            </w:r>
          </w:p>
        </w:tc>
        <w:tc>
          <w:tcPr>
            <w:tcW w:w="990" w:type="dxa"/>
            <w:tcBorders>
              <w:top w:val="nil"/>
              <w:left w:val="nil"/>
              <w:bottom w:val="single" w:color="auto" w:sz="4" w:space="0"/>
              <w:right w:val="single" w:color="auto" w:sz="4" w:space="0"/>
            </w:tcBorders>
            <w:shd w:val="clear" w:color="000000" w:fill="FFFFFF"/>
            <w:vAlign w:val="center"/>
          </w:tcPr>
          <w:p w14:paraId="476F6AF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 </w:t>
            </w:r>
          </w:p>
        </w:tc>
        <w:tc>
          <w:tcPr>
            <w:tcW w:w="895" w:type="dxa"/>
            <w:tcBorders>
              <w:top w:val="single" w:color="000000" w:sz="4" w:space="0"/>
              <w:left w:val="nil"/>
              <w:bottom w:val="nil"/>
              <w:right w:val="nil"/>
            </w:tcBorders>
            <w:shd w:val="clear" w:color="A1BDD7" w:fill="FFFFFF"/>
          </w:tcPr>
          <w:p w14:paraId="186784D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65ED56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F2EF42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759DE3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0C8752E">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5028BA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70</w:t>
            </w:r>
          </w:p>
        </w:tc>
        <w:tc>
          <w:tcPr>
            <w:tcW w:w="2854" w:type="dxa"/>
            <w:tcBorders>
              <w:top w:val="nil"/>
              <w:left w:val="nil"/>
              <w:bottom w:val="single" w:color="auto" w:sz="4" w:space="0"/>
              <w:right w:val="single" w:color="auto" w:sz="4" w:space="0"/>
            </w:tcBorders>
            <w:shd w:val="clear" w:color="000000" w:fill="FFFFFF"/>
            <w:vAlign w:val="center"/>
          </w:tcPr>
          <w:p w14:paraId="7DB50A5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Canoll IV Cannula 24</w:t>
            </w:r>
          </w:p>
        </w:tc>
        <w:tc>
          <w:tcPr>
            <w:tcW w:w="1350" w:type="dxa"/>
            <w:tcBorders>
              <w:top w:val="nil"/>
              <w:left w:val="nil"/>
              <w:bottom w:val="single" w:color="000000" w:sz="4" w:space="0"/>
              <w:right w:val="single" w:color="000000" w:sz="4" w:space="0"/>
            </w:tcBorders>
            <w:shd w:val="clear" w:color="000000" w:fill="FFFFFF"/>
            <w:vAlign w:val="center"/>
          </w:tcPr>
          <w:p w14:paraId="255AA91D">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22167A9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100</w:t>
            </w:r>
          </w:p>
        </w:tc>
        <w:tc>
          <w:tcPr>
            <w:tcW w:w="990" w:type="dxa"/>
            <w:tcBorders>
              <w:top w:val="nil"/>
              <w:left w:val="nil"/>
              <w:bottom w:val="single" w:color="auto" w:sz="4" w:space="0"/>
              <w:right w:val="single" w:color="auto" w:sz="4" w:space="0"/>
            </w:tcBorders>
            <w:shd w:val="clear" w:color="000000" w:fill="FFFFFF"/>
            <w:vAlign w:val="center"/>
          </w:tcPr>
          <w:p w14:paraId="536A413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 </w:t>
            </w:r>
          </w:p>
        </w:tc>
        <w:tc>
          <w:tcPr>
            <w:tcW w:w="895" w:type="dxa"/>
            <w:tcBorders>
              <w:top w:val="single" w:color="000000" w:sz="4" w:space="0"/>
              <w:left w:val="nil"/>
              <w:bottom w:val="nil"/>
              <w:right w:val="nil"/>
            </w:tcBorders>
            <w:shd w:val="clear" w:color="A1BDD7" w:fill="FFFFFF"/>
          </w:tcPr>
          <w:p w14:paraId="2E54713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888E29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366A766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D4C3CE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5FCF73C">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5443FB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71</w:t>
            </w:r>
          </w:p>
        </w:tc>
        <w:tc>
          <w:tcPr>
            <w:tcW w:w="2854" w:type="dxa"/>
            <w:tcBorders>
              <w:top w:val="nil"/>
              <w:left w:val="nil"/>
              <w:bottom w:val="single" w:color="auto" w:sz="4" w:space="0"/>
              <w:right w:val="single" w:color="auto" w:sz="4" w:space="0"/>
            </w:tcBorders>
            <w:shd w:val="clear" w:color="000000" w:fill="FFFFFF"/>
            <w:vAlign w:val="center"/>
          </w:tcPr>
          <w:p w14:paraId="264C95A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Canoll IV Cannula 26</w:t>
            </w:r>
          </w:p>
        </w:tc>
        <w:tc>
          <w:tcPr>
            <w:tcW w:w="1350" w:type="dxa"/>
            <w:tcBorders>
              <w:top w:val="nil"/>
              <w:left w:val="nil"/>
              <w:bottom w:val="single" w:color="000000" w:sz="4" w:space="0"/>
              <w:right w:val="single" w:color="000000" w:sz="4" w:space="0"/>
            </w:tcBorders>
            <w:shd w:val="clear" w:color="000000" w:fill="FFFFFF"/>
            <w:vAlign w:val="center"/>
          </w:tcPr>
          <w:p w14:paraId="63155F5C">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45F841C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5FFF9A8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000000" w:sz="4" w:space="0"/>
              <w:left w:val="nil"/>
              <w:bottom w:val="nil"/>
              <w:right w:val="nil"/>
            </w:tcBorders>
            <w:shd w:val="clear" w:color="A1BDD7" w:fill="FFFFFF"/>
          </w:tcPr>
          <w:p w14:paraId="6BD8DC5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798A4D5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9C540E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F575FA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3A6852C">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14A59EC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72</w:t>
            </w:r>
          </w:p>
        </w:tc>
        <w:tc>
          <w:tcPr>
            <w:tcW w:w="2854" w:type="dxa"/>
            <w:tcBorders>
              <w:top w:val="nil"/>
              <w:left w:val="nil"/>
              <w:bottom w:val="single" w:color="auto" w:sz="4" w:space="0"/>
              <w:right w:val="single" w:color="auto" w:sz="4" w:space="0"/>
            </w:tcBorders>
            <w:shd w:val="clear" w:color="000000" w:fill="FFFFFF"/>
            <w:vAlign w:val="center"/>
          </w:tcPr>
          <w:p w14:paraId="30C8F3F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Pmd Benzoic Acid</w:t>
            </w:r>
          </w:p>
        </w:tc>
        <w:tc>
          <w:tcPr>
            <w:tcW w:w="1350" w:type="dxa"/>
            <w:tcBorders>
              <w:top w:val="nil"/>
              <w:left w:val="nil"/>
              <w:bottom w:val="single" w:color="000000" w:sz="4" w:space="0"/>
              <w:right w:val="single" w:color="000000" w:sz="4" w:space="0"/>
            </w:tcBorders>
            <w:shd w:val="clear" w:color="000000" w:fill="FFFFFF"/>
            <w:vAlign w:val="center"/>
          </w:tcPr>
          <w:p w14:paraId="28430825">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2E9C31A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3928E48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2,000 </w:t>
            </w:r>
          </w:p>
        </w:tc>
        <w:tc>
          <w:tcPr>
            <w:tcW w:w="895" w:type="dxa"/>
            <w:tcBorders>
              <w:top w:val="single" w:color="000000" w:sz="4" w:space="0"/>
              <w:left w:val="nil"/>
              <w:bottom w:val="nil"/>
              <w:right w:val="nil"/>
            </w:tcBorders>
            <w:shd w:val="clear" w:color="A1BDD7" w:fill="FFFFFF"/>
          </w:tcPr>
          <w:p w14:paraId="70D4C0B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2CF3633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030EF6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05CD00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D3EC1CE">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64FCBE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73</w:t>
            </w:r>
          </w:p>
        </w:tc>
        <w:tc>
          <w:tcPr>
            <w:tcW w:w="2854" w:type="dxa"/>
            <w:tcBorders>
              <w:top w:val="nil"/>
              <w:left w:val="nil"/>
              <w:bottom w:val="single" w:color="auto" w:sz="4" w:space="0"/>
              <w:right w:val="single" w:color="auto" w:sz="4" w:space="0"/>
            </w:tcBorders>
            <w:shd w:val="clear" w:color="000000" w:fill="FFFFFF"/>
            <w:vAlign w:val="center"/>
          </w:tcPr>
          <w:p w14:paraId="1E4DBAA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Pmd Silver Sulfadiazine</w:t>
            </w:r>
          </w:p>
        </w:tc>
        <w:tc>
          <w:tcPr>
            <w:tcW w:w="1350" w:type="dxa"/>
            <w:tcBorders>
              <w:top w:val="nil"/>
              <w:left w:val="nil"/>
              <w:bottom w:val="single" w:color="000000" w:sz="4" w:space="0"/>
              <w:right w:val="single" w:color="000000" w:sz="4" w:space="0"/>
            </w:tcBorders>
            <w:shd w:val="clear" w:color="000000" w:fill="FFFFFF"/>
            <w:vAlign w:val="center"/>
          </w:tcPr>
          <w:p w14:paraId="26FF5850">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2CEBCA4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6CBB0D9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 </w:t>
            </w:r>
          </w:p>
        </w:tc>
        <w:tc>
          <w:tcPr>
            <w:tcW w:w="895" w:type="dxa"/>
            <w:tcBorders>
              <w:top w:val="single" w:color="000000" w:sz="4" w:space="0"/>
              <w:left w:val="nil"/>
              <w:bottom w:val="nil"/>
              <w:right w:val="nil"/>
            </w:tcBorders>
            <w:shd w:val="clear" w:color="A1BDD7" w:fill="FFFFFF"/>
          </w:tcPr>
          <w:p w14:paraId="5F05E60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0056519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A85E14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D205A8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AB8ED5F">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1B9DF0A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74</w:t>
            </w:r>
          </w:p>
        </w:tc>
        <w:tc>
          <w:tcPr>
            <w:tcW w:w="2854" w:type="dxa"/>
            <w:tcBorders>
              <w:top w:val="nil"/>
              <w:left w:val="nil"/>
              <w:bottom w:val="single" w:color="auto" w:sz="4" w:space="0"/>
              <w:right w:val="single" w:color="auto" w:sz="4" w:space="0"/>
            </w:tcBorders>
            <w:shd w:val="clear" w:color="000000" w:fill="FFFFFF"/>
            <w:vAlign w:val="center"/>
          </w:tcPr>
          <w:p w14:paraId="1525F10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Pmd Tetracycline Eye</w:t>
            </w:r>
          </w:p>
        </w:tc>
        <w:tc>
          <w:tcPr>
            <w:tcW w:w="1350" w:type="dxa"/>
            <w:tcBorders>
              <w:top w:val="nil"/>
              <w:left w:val="nil"/>
              <w:bottom w:val="single" w:color="000000" w:sz="4" w:space="0"/>
              <w:right w:val="single" w:color="000000" w:sz="4" w:space="0"/>
            </w:tcBorders>
            <w:shd w:val="clear" w:color="000000" w:fill="FFFFFF"/>
            <w:vAlign w:val="center"/>
          </w:tcPr>
          <w:p w14:paraId="6B9CD337">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7A5FC2D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46C3890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1,000 </w:t>
            </w:r>
          </w:p>
        </w:tc>
        <w:tc>
          <w:tcPr>
            <w:tcW w:w="895" w:type="dxa"/>
            <w:tcBorders>
              <w:top w:val="single" w:color="000000" w:sz="4" w:space="0"/>
              <w:left w:val="nil"/>
              <w:bottom w:val="nil"/>
              <w:right w:val="nil"/>
            </w:tcBorders>
            <w:shd w:val="clear" w:color="A1BDD7" w:fill="FFFFFF"/>
          </w:tcPr>
          <w:p w14:paraId="566D9FC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6983A6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5905BE2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C5D19F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BA25B4E">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13771F8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75</w:t>
            </w:r>
          </w:p>
        </w:tc>
        <w:tc>
          <w:tcPr>
            <w:tcW w:w="2854" w:type="dxa"/>
            <w:tcBorders>
              <w:top w:val="nil"/>
              <w:left w:val="nil"/>
              <w:bottom w:val="single" w:color="auto" w:sz="4" w:space="0"/>
              <w:right w:val="single" w:color="auto" w:sz="4" w:space="0"/>
            </w:tcBorders>
            <w:shd w:val="clear" w:color="000000" w:fill="FFFFFF"/>
            <w:vAlign w:val="center"/>
          </w:tcPr>
          <w:p w14:paraId="5C01DCA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Bottel Chlorine 1Lit</w:t>
            </w:r>
          </w:p>
        </w:tc>
        <w:tc>
          <w:tcPr>
            <w:tcW w:w="1350" w:type="dxa"/>
            <w:tcBorders>
              <w:top w:val="nil"/>
              <w:left w:val="nil"/>
              <w:bottom w:val="single" w:color="000000" w:sz="4" w:space="0"/>
              <w:right w:val="single" w:color="000000" w:sz="4" w:space="0"/>
            </w:tcBorders>
            <w:shd w:val="clear" w:color="000000" w:fill="FFFFFF"/>
            <w:vAlign w:val="center"/>
          </w:tcPr>
          <w:p w14:paraId="4E7AE59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Bottle</w:t>
            </w:r>
          </w:p>
        </w:tc>
        <w:tc>
          <w:tcPr>
            <w:tcW w:w="951" w:type="dxa"/>
            <w:tcBorders>
              <w:top w:val="nil"/>
              <w:left w:val="nil"/>
              <w:bottom w:val="single" w:color="auto" w:sz="4" w:space="0"/>
              <w:right w:val="single" w:color="auto" w:sz="4" w:space="0"/>
            </w:tcBorders>
            <w:shd w:val="clear" w:color="000000" w:fill="FFFFFF"/>
            <w:vAlign w:val="bottom"/>
          </w:tcPr>
          <w:p w14:paraId="5BC75D9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1000 ML</w:t>
            </w:r>
          </w:p>
        </w:tc>
        <w:tc>
          <w:tcPr>
            <w:tcW w:w="990" w:type="dxa"/>
            <w:tcBorders>
              <w:top w:val="nil"/>
              <w:left w:val="nil"/>
              <w:bottom w:val="single" w:color="auto" w:sz="4" w:space="0"/>
              <w:right w:val="single" w:color="auto" w:sz="4" w:space="0"/>
            </w:tcBorders>
            <w:shd w:val="clear" w:color="000000" w:fill="FFFFFF"/>
            <w:vAlign w:val="center"/>
          </w:tcPr>
          <w:p w14:paraId="0A5DAA5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465BBE1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897677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73684F0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03AC14B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5742389">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1E95C87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76</w:t>
            </w:r>
          </w:p>
        </w:tc>
        <w:tc>
          <w:tcPr>
            <w:tcW w:w="2854" w:type="dxa"/>
            <w:tcBorders>
              <w:top w:val="nil"/>
              <w:left w:val="nil"/>
              <w:bottom w:val="single" w:color="auto" w:sz="4" w:space="0"/>
              <w:right w:val="single" w:color="auto" w:sz="4" w:space="0"/>
            </w:tcBorders>
            <w:shd w:val="clear" w:color="000000" w:fill="FFFFFF"/>
            <w:vAlign w:val="center"/>
          </w:tcPr>
          <w:p w14:paraId="7337F39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Pow ORS (Oral Rehydration Salt)</w:t>
            </w:r>
          </w:p>
        </w:tc>
        <w:tc>
          <w:tcPr>
            <w:tcW w:w="1350" w:type="dxa"/>
            <w:tcBorders>
              <w:top w:val="nil"/>
              <w:left w:val="nil"/>
              <w:bottom w:val="single" w:color="000000" w:sz="4" w:space="0"/>
              <w:right w:val="single" w:color="000000" w:sz="4" w:space="0"/>
            </w:tcBorders>
            <w:shd w:val="clear" w:color="000000" w:fill="FFFFFF"/>
            <w:vAlign w:val="center"/>
          </w:tcPr>
          <w:p w14:paraId="4487CAF5">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2881E55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1A48B16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15,000 </w:t>
            </w:r>
          </w:p>
        </w:tc>
        <w:tc>
          <w:tcPr>
            <w:tcW w:w="895" w:type="dxa"/>
            <w:tcBorders>
              <w:top w:val="single" w:color="000000" w:sz="4" w:space="0"/>
              <w:left w:val="nil"/>
              <w:bottom w:val="nil"/>
              <w:right w:val="nil"/>
            </w:tcBorders>
            <w:shd w:val="clear" w:color="A1BDD7" w:fill="FFFFFF"/>
          </w:tcPr>
          <w:p w14:paraId="71CB3C2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CCF555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59090A9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AE95BD0">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1E2FC2F">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3842AF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77</w:t>
            </w:r>
          </w:p>
        </w:tc>
        <w:tc>
          <w:tcPr>
            <w:tcW w:w="2854" w:type="dxa"/>
            <w:tcBorders>
              <w:top w:val="nil"/>
              <w:left w:val="nil"/>
              <w:bottom w:val="single" w:color="auto" w:sz="4" w:space="0"/>
              <w:right w:val="single" w:color="auto" w:sz="4" w:space="0"/>
            </w:tcBorders>
            <w:shd w:val="clear" w:color="000000" w:fill="FFFFFF"/>
            <w:vAlign w:val="center"/>
          </w:tcPr>
          <w:p w14:paraId="00712AA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Band Elastic Bandage</w:t>
            </w:r>
          </w:p>
        </w:tc>
        <w:tc>
          <w:tcPr>
            <w:tcW w:w="1350" w:type="dxa"/>
            <w:tcBorders>
              <w:top w:val="nil"/>
              <w:left w:val="nil"/>
              <w:bottom w:val="single" w:color="000000" w:sz="4" w:space="0"/>
              <w:right w:val="single" w:color="000000" w:sz="4" w:space="0"/>
            </w:tcBorders>
            <w:shd w:val="clear" w:color="000000" w:fill="FFFFFF"/>
            <w:vAlign w:val="center"/>
          </w:tcPr>
          <w:p w14:paraId="107E6293">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5B98585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7E8152F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4258919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AD723C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0A83764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05D99D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FC4E950">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BF16A5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78</w:t>
            </w:r>
          </w:p>
        </w:tc>
        <w:tc>
          <w:tcPr>
            <w:tcW w:w="2854" w:type="dxa"/>
            <w:tcBorders>
              <w:top w:val="nil"/>
              <w:left w:val="nil"/>
              <w:bottom w:val="single" w:color="auto" w:sz="4" w:space="0"/>
              <w:right w:val="single" w:color="auto" w:sz="4" w:space="0"/>
            </w:tcBorders>
            <w:shd w:val="clear" w:color="000000" w:fill="FFFFFF"/>
            <w:vAlign w:val="center"/>
          </w:tcPr>
          <w:p w14:paraId="47889E0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Blad Surgical Blade</w:t>
            </w:r>
          </w:p>
        </w:tc>
        <w:tc>
          <w:tcPr>
            <w:tcW w:w="1350" w:type="dxa"/>
            <w:tcBorders>
              <w:top w:val="nil"/>
              <w:left w:val="nil"/>
              <w:bottom w:val="single" w:color="000000" w:sz="4" w:space="0"/>
              <w:right w:val="single" w:color="000000" w:sz="4" w:space="0"/>
            </w:tcBorders>
            <w:shd w:val="clear" w:color="000000" w:fill="FFFFFF"/>
            <w:vAlign w:val="center"/>
          </w:tcPr>
          <w:p w14:paraId="5F249038">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18BDAE5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3FD59B4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1,000 </w:t>
            </w:r>
          </w:p>
        </w:tc>
        <w:tc>
          <w:tcPr>
            <w:tcW w:w="895" w:type="dxa"/>
            <w:tcBorders>
              <w:top w:val="single" w:color="000000" w:sz="4" w:space="0"/>
              <w:left w:val="nil"/>
              <w:bottom w:val="nil"/>
              <w:right w:val="nil"/>
            </w:tcBorders>
            <w:shd w:val="clear" w:color="A1BDD7" w:fill="FFFFFF"/>
          </w:tcPr>
          <w:p w14:paraId="00B255E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495218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7833355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F9344D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5DAFABC">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037698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79</w:t>
            </w:r>
          </w:p>
        </w:tc>
        <w:tc>
          <w:tcPr>
            <w:tcW w:w="2854" w:type="dxa"/>
            <w:tcBorders>
              <w:top w:val="nil"/>
              <w:left w:val="nil"/>
              <w:bottom w:val="single" w:color="auto" w:sz="4" w:space="0"/>
              <w:right w:val="single" w:color="auto" w:sz="4" w:space="0"/>
            </w:tcBorders>
            <w:shd w:val="clear" w:color="000000" w:fill="FFFFFF"/>
            <w:vAlign w:val="center"/>
          </w:tcPr>
          <w:p w14:paraId="58D8DE4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Box Abeslang</w:t>
            </w:r>
          </w:p>
        </w:tc>
        <w:tc>
          <w:tcPr>
            <w:tcW w:w="1350" w:type="dxa"/>
            <w:tcBorders>
              <w:top w:val="nil"/>
              <w:left w:val="nil"/>
              <w:bottom w:val="single" w:color="000000" w:sz="4" w:space="0"/>
              <w:right w:val="single" w:color="000000" w:sz="4" w:space="0"/>
            </w:tcBorders>
            <w:shd w:val="clear" w:color="000000" w:fill="FFFFFF"/>
            <w:vAlign w:val="center"/>
          </w:tcPr>
          <w:p w14:paraId="12D40909">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6B6B5D6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100</w:t>
            </w:r>
          </w:p>
        </w:tc>
        <w:tc>
          <w:tcPr>
            <w:tcW w:w="990" w:type="dxa"/>
            <w:tcBorders>
              <w:top w:val="nil"/>
              <w:left w:val="nil"/>
              <w:bottom w:val="single" w:color="auto" w:sz="4" w:space="0"/>
              <w:right w:val="single" w:color="auto" w:sz="4" w:space="0"/>
            </w:tcBorders>
            <w:shd w:val="clear" w:color="000000" w:fill="FFFFFF"/>
            <w:vAlign w:val="center"/>
          </w:tcPr>
          <w:p w14:paraId="10EC49E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53DB45E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E16ABB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6C5F5F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537A4CA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BE44242">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0CD1B8E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80</w:t>
            </w:r>
          </w:p>
        </w:tc>
        <w:tc>
          <w:tcPr>
            <w:tcW w:w="2854" w:type="dxa"/>
            <w:tcBorders>
              <w:top w:val="nil"/>
              <w:left w:val="nil"/>
              <w:bottom w:val="single" w:color="auto" w:sz="4" w:space="0"/>
              <w:right w:val="single" w:color="auto" w:sz="4" w:space="0"/>
            </w:tcBorders>
            <w:shd w:val="clear" w:color="000000" w:fill="FFFFFF"/>
            <w:vAlign w:val="center"/>
          </w:tcPr>
          <w:p w14:paraId="64AEDE5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Fiber Chromic</w:t>
            </w:r>
          </w:p>
        </w:tc>
        <w:tc>
          <w:tcPr>
            <w:tcW w:w="1350" w:type="dxa"/>
            <w:tcBorders>
              <w:top w:val="nil"/>
              <w:left w:val="nil"/>
              <w:bottom w:val="single" w:color="000000" w:sz="4" w:space="0"/>
              <w:right w:val="single" w:color="000000" w:sz="4" w:space="0"/>
            </w:tcBorders>
            <w:shd w:val="clear" w:color="000000" w:fill="FFFFFF"/>
            <w:vAlign w:val="center"/>
          </w:tcPr>
          <w:p w14:paraId="23939AF3">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70AC27B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12</w:t>
            </w:r>
          </w:p>
        </w:tc>
        <w:tc>
          <w:tcPr>
            <w:tcW w:w="990" w:type="dxa"/>
            <w:tcBorders>
              <w:top w:val="nil"/>
              <w:left w:val="nil"/>
              <w:bottom w:val="single" w:color="auto" w:sz="4" w:space="0"/>
              <w:right w:val="single" w:color="auto" w:sz="4" w:space="0"/>
            </w:tcBorders>
            <w:shd w:val="clear" w:color="000000" w:fill="FFFFFF"/>
            <w:vAlign w:val="center"/>
          </w:tcPr>
          <w:p w14:paraId="177D076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 </w:t>
            </w:r>
          </w:p>
        </w:tc>
        <w:tc>
          <w:tcPr>
            <w:tcW w:w="895" w:type="dxa"/>
            <w:tcBorders>
              <w:top w:val="single" w:color="000000" w:sz="4" w:space="0"/>
              <w:left w:val="nil"/>
              <w:bottom w:val="single" w:color="auto" w:sz="4" w:space="0"/>
              <w:right w:val="nil"/>
            </w:tcBorders>
            <w:shd w:val="clear" w:color="A1BDD7" w:fill="FFFFFF"/>
          </w:tcPr>
          <w:p w14:paraId="3291C59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single" w:color="auto" w:sz="4" w:space="0"/>
              <w:right w:val="nil"/>
            </w:tcBorders>
            <w:shd w:val="clear" w:color="A1BDD7" w:fill="FFFFFF"/>
          </w:tcPr>
          <w:p w14:paraId="1D55530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single" w:color="auto" w:sz="4" w:space="0"/>
              <w:right w:val="nil"/>
            </w:tcBorders>
            <w:shd w:val="clear" w:color="A1BDD7" w:fill="FFFFFF"/>
          </w:tcPr>
          <w:p w14:paraId="6D5DDC1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44D2892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44A3C56">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ECEB47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81</w:t>
            </w:r>
          </w:p>
        </w:tc>
        <w:tc>
          <w:tcPr>
            <w:tcW w:w="2854" w:type="dxa"/>
            <w:tcBorders>
              <w:top w:val="nil"/>
              <w:left w:val="nil"/>
              <w:bottom w:val="single" w:color="auto" w:sz="4" w:space="0"/>
              <w:right w:val="single" w:color="auto" w:sz="4" w:space="0"/>
            </w:tcBorders>
            <w:shd w:val="clear" w:color="000000" w:fill="FFFFFF"/>
            <w:vAlign w:val="center"/>
          </w:tcPr>
          <w:p w14:paraId="3AED446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Fiber Nylon</w:t>
            </w:r>
          </w:p>
        </w:tc>
        <w:tc>
          <w:tcPr>
            <w:tcW w:w="1350" w:type="dxa"/>
            <w:tcBorders>
              <w:top w:val="nil"/>
              <w:left w:val="nil"/>
              <w:bottom w:val="single" w:color="auto" w:sz="4" w:space="0"/>
              <w:right w:val="single" w:color="000000" w:sz="4" w:space="0"/>
            </w:tcBorders>
            <w:shd w:val="clear" w:color="000000" w:fill="FFFFFF"/>
            <w:vAlign w:val="center"/>
          </w:tcPr>
          <w:p w14:paraId="3B668FE4">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68AB018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12</w:t>
            </w:r>
          </w:p>
        </w:tc>
        <w:tc>
          <w:tcPr>
            <w:tcW w:w="990" w:type="dxa"/>
            <w:tcBorders>
              <w:top w:val="nil"/>
              <w:left w:val="nil"/>
              <w:bottom w:val="single" w:color="auto" w:sz="4" w:space="0"/>
              <w:right w:val="single" w:color="auto" w:sz="4" w:space="0"/>
            </w:tcBorders>
            <w:shd w:val="clear" w:color="000000" w:fill="FFFFFF"/>
            <w:vAlign w:val="center"/>
          </w:tcPr>
          <w:p w14:paraId="03679BB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38CDDAB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single" w:color="auto" w:sz="4" w:space="0"/>
              <w:right w:val="single" w:color="auto" w:sz="4" w:space="0"/>
            </w:tcBorders>
            <w:shd w:val="clear" w:color="A1BDD7" w:fill="FFFFFF"/>
          </w:tcPr>
          <w:p w14:paraId="4C4C04B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FFFFFF"/>
          </w:tcPr>
          <w:p w14:paraId="1B5D5B0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677951F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078678D">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1EF96D4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82</w:t>
            </w:r>
          </w:p>
        </w:tc>
        <w:tc>
          <w:tcPr>
            <w:tcW w:w="2854" w:type="dxa"/>
            <w:tcBorders>
              <w:top w:val="single" w:color="auto" w:sz="4" w:space="0"/>
              <w:left w:val="single" w:color="auto" w:sz="4" w:space="0"/>
              <w:bottom w:val="single" w:color="auto" w:sz="4" w:space="0"/>
              <w:right w:val="single" w:color="auto" w:sz="4" w:space="0"/>
            </w:tcBorders>
            <w:shd w:val="clear" w:color="000000" w:fill="FFFFFF"/>
            <w:vAlign w:val="center"/>
          </w:tcPr>
          <w:p w14:paraId="61E24C4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Foley Catheter</w:t>
            </w:r>
          </w:p>
        </w:tc>
        <w:tc>
          <w:tcPr>
            <w:tcW w:w="1350" w:type="dxa"/>
            <w:tcBorders>
              <w:top w:val="single" w:color="auto" w:sz="4" w:space="0"/>
              <w:left w:val="single" w:color="auto" w:sz="4" w:space="0"/>
              <w:bottom w:val="single" w:color="auto" w:sz="4" w:space="0"/>
              <w:right w:val="single" w:color="auto" w:sz="4" w:space="0"/>
            </w:tcBorders>
            <w:shd w:val="clear" w:color="000000" w:fill="FFFFFF"/>
            <w:vAlign w:val="center"/>
          </w:tcPr>
          <w:p w14:paraId="419539ED">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single" w:color="auto" w:sz="4" w:space="0"/>
              <w:left w:val="single" w:color="auto" w:sz="4" w:space="0"/>
              <w:bottom w:val="single" w:color="auto" w:sz="4" w:space="0"/>
              <w:right w:val="single" w:color="auto" w:sz="4" w:space="0"/>
            </w:tcBorders>
            <w:shd w:val="clear" w:color="000000" w:fill="FFFFFF"/>
            <w:vAlign w:val="bottom"/>
          </w:tcPr>
          <w:p w14:paraId="14DC15C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14:paraId="5A3C8DF2">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auto" w:sz="4" w:space="0"/>
              <w:left w:val="single" w:color="auto" w:sz="4" w:space="0"/>
              <w:bottom w:val="single" w:color="auto" w:sz="4" w:space="0"/>
              <w:right w:val="single" w:color="auto" w:sz="4" w:space="0"/>
            </w:tcBorders>
            <w:shd w:val="clear" w:color="A1BDD7" w:fill="FFFFFF"/>
          </w:tcPr>
          <w:p w14:paraId="601E532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auto" w:sz="4" w:space="0"/>
              <w:left w:val="single" w:color="auto" w:sz="4" w:space="0"/>
              <w:bottom w:val="nil"/>
              <w:right w:val="nil"/>
            </w:tcBorders>
            <w:shd w:val="clear" w:color="A1BDD7" w:fill="FFFFFF"/>
          </w:tcPr>
          <w:p w14:paraId="066901F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000000" w:sz="4" w:space="0"/>
              <w:bottom w:val="nil"/>
              <w:right w:val="nil"/>
            </w:tcBorders>
            <w:shd w:val="clear" w:color="A1BDD7" w:fill="FFFFFF"/>
          </w:tcPr>
          <w:p w14:paraId="057E4CA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594FABA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E791370">
        <w:tblPrEx>
          <w:tblCellMar>
            <w:top w:w="0" w:type="dxa"/>
            <w:left w:w="108" w:type="dxa"/>
            <w:bottom w:w="0" w:type="dxa"/>
            <w:right w:w="108" w:type="dxa"/>
          </w:tblCellMar>
        </w:tblPrEx>
        <w:trPr>
          <w:trHeight w:val="290"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0629762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83</w:t>
            </w:r>
          </w:p>
        </w:tc>
        <w:tc>
          <w:tcPr>
            <w:tcW w:w="2854" w:type="dxa"/>
            <w:tcBorders>
              <w:top w:val="single" w:color="auto" w:sz="4" w:space="0"/>
              <w:left w:val="nil"/>
              <w:bottom w:val="single" w:color="auto" w:sz="4" w:space="0"/>
              <w:right w:val="single" w:color="auto" w:sz="4" w:space="0"/>
            </w:tcBorders>
            <w:shd w:val="clear" w:color="000000" w:fill="FFFFFF"/>
            <w:vAlign w:val="center"/>
          </w:tcPr>
          <w:p w14:paraId="7FA749A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xml:space="preserve"> Gauze Sterile-5 PC in each pack </w:t>
            </w:r>
          </w:p>
        </w:tc>
        <w:tc>
          <w:tcPr>
            <w:tcW w:w="1350" w:type="dxa"/>
            <w:tcBorders>
              <w:top w:val="single" w:color="auto" w:sz="4" w:space="0"/>
              <w:left w:val="nil"/>
              <w:bottom w:val="single" w:color="000000" w:sz="4" w:space="0"/>
              <w:right w:val="single" w:color="000000" w:sz="4" w:space="0"/>
            </w:tcBorders>
            <w:shd w:val="clear" w:color="000000" w:fill="FFFFFF"/>
            <w:vAlign w:val="center"/>
          </w:tcPr>
          <w:p w14:paraId="4FC26DEE">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Pack</w:t>
            </w:r>
          </w:p>
        </w:tc>
        <w:tc>
          <w:tcPr>
            <w:tcW w:w="951" w:type="dxa"/>
            <w:tcBorders>
              <w:top w:val="single" w:color="auto" w:sz="4" w:space="0"/>
              <w:left w:val="nil"/>
              <w:bottom w:val="single" w:color="auto" w:sz="4" w:space="0"/>
              <w:right w:val="single" w:color="auto" w:sz="4" w:space="0"/>
            </w:tcBorders>
            <w:shd w:val="clear" w:color="000000" w:fill="FFFFFF"/>
            <w:vAlign w:val="bottom"/>
          </w:tcPr>
          <w:p w14:paraId="7100158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5</w:t>
            </w:r>
          </w:p>
        </w:tc>
        <w:tc>
          <w:tcPr>
            <w:tcW w:w="990" w:type="dxa"/>
            <w:tcBorders>
              <w:top w:val="single" w:color="auto" w:sz="4" w:space="0"/>
              <w:left w:val="nil"/>
              <w:bottom w:val="single" w:color="auto" w:sz="4" w:space="0"/>
              <w:right w:val="single" w:color="auto" w:sz="4" w:space="0"/>
            </w:tcBorders>
            <w:shd w:val="clear" w:color="000000" w:fill="FFFFFF"/>
            <w:vAlign w:val="center"/>
          </w:tcPr>
          <w:p w14:paraId="2B45F21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500 </w:t>
            </w:r>
          </w:p>
        </w:tc>
        <w:tc>
          <w:tcPr>
            <w:tcW w:w="895" w:type="dxa"/>
            <w:tcBorders>
              <w:top w:val="single" w:color="auto" w:sz="4" w:space="0"/>
              <w:left w:val="nil"/>
              <w:bottom w:val="nil"/>
              <w:right w:val="nil"/>
            </w:tcBorders>
            <w:shd w:val="clear" w:color="A1BDD7" w:fill="FFFFFF"/>
          </w:tcPr>
          <w:p w14:paraId="356562D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0D8E20C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208B8AF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45F136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31A0254">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35EB9D8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84</w:t>
            </w:r>
          </w:p>
        </w:tc>
        <w:tc>
          <w:tcPr>
            <w:tcW w:w="2854" w:type="dxa"/>
            <w:tcBorders>
              <w:top w:val="nil"/>
              <w:left w:val="nil"/>
              <w:bottom w:val="single" w:color="auto" w:sz="4" w:space="0"/>
              <w:right w:val="single" w:color="auto" w:sz="4" w:space="0"/>
            </w:tcBorders>
            <w:shd w:val="clear" w:color="000000" w:fill="FFFFFF"/>
            <w:vAlign w:val="center"/>
          </w:tcPr>
          <w:p w14:paraId="2B074F5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xml:space="preserve"> Gauze Vaseline-10 PC in each box</w:t>
            </w:r>
          </w:p>
        </w:tc>
        <w:tc>
          <w:tcPr>
            <w:tcW w:w="1350" w:type="dxa"/>
            <w:tcBorders>
              <w:top w:val="nil"/>
              <w:left w:val="nil"/>
              <w:bottom w:val="single" w:color="000000" w:sz="4" w:space="0"/>
              <w:right w:val="single" w:color="000000" w:sz="4" w:space="0"/>
            </w:tcBorders>
            <w:shd w:val="clear" w:color="000000" w:fill="FFFFFF"/>
            <w:vAlign w:val="center"/>
          </w:tcPr>
          <w:p w14:paraId="527B636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62A1DD2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10</w:t>
            </w:r>
          </w:p>
        </w:tc>
        <w:tc>
          <w:tcPr>
            <w:tcW w:w="990" w:type="dxa"/>
            <w:tcBorders>
              <w:top w:val="nil"/>
              <w:left w:val="nil"/>
              <w:bottom w:val="single" w:color="auto" w:sz="4" w:space="0"/>
              <w:right w:val="single" w:color="auto" w:sz="4" w:space="0"/>
            </w:tcBorders>
            <w:shd w:val="clear" w:color="000000" w:fill="FFFFFF"/>
            <w:vAlign w:val="center"/>
          </w:tcPr>
          <w:p w14:paraId="76AE26D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1214E1B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625158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7B8D92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296E9A1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DDD776F">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7D81D2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85</w:t>
            </w:r>
          </w:p>
        </w:tc>
        <w:tc>
          <w:tcPr>
            <w:tcW w:w="2854" w:type="dxa"/>
            <w:tcBorders>
              <w:top w:val="nil"/>
              <w:left w:val="nil"/>
              <w:bottom w:val="single" w:color="auto" w:sz="4" w:space="0"/>
              <w:right w:val="single" w:color="auto" w:sz="4" w:space="0"/>
            </w:tcBorders>
            <w:shd w:val="clear" w:color="000000" w:fill="FFFFFF"/>
            <w:vAlign w:val="center"/>
          </w:tcPr>
          <w:p w14:paraId="68E3CD7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xml:space="preserve"> Non Sterile Gauze</w:t>
            </w:r>
          </w:p>
        </w:tc>
        <w:tc>
          <w:tcPr>
            <w:tcW w:w="1350" w:type="dxa"/>
            <w:tcBorders>
              <w:top w:val="nil"/>
              <w:left w:val="nil"/>
              <w:bottom w:val="single" w:color="000000" w:sz="4" w:space="0"/>
              <w:right w:val="single" w:color="000000" w:sz="4" w:space="0"/>
            </w:tcBorders>
            <w:shd w:val="clear" w:color="000000" w:fill="FFFFFF"/>
            <w:vAlign w:val="center"/>
          </w:tcPr>
          <w:p w14:paraId="064F309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270703B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50</w:t>
            </w:r>
          </w:p>
        </w:tc>
        <w:tc>
          <w:tcPr>
            <w:tcW w:w="990" w:type="dxa"/>
            <w:tcBorders>
              <w:top w:val="nil"/>
              <w:left w:val="nil"/>
              <w:bottom w:val="single" w:color="auto" w:sz="4" w:space="0"/>
              <w:right w:val="single" w:color="auto" w:sz="4" w:space="0"/>
            </w:tcBorders>
            <w:shd w:val="clear" w:color="000000" w:fill="FFFFFF"/>
            <w:vAlign w:val="center"/>
          </w:tcPr>
          <w:p w14:paraId="53256F0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5E21FFB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595BFFF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3976D96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F7F333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C62698F">
        <w:tblPrEx>
          <w:tblCellMar>
            <w:top w:w="0" w:type="dxa"/>
            <w:left w:w="108" w:type="dxa"/>
            <w:bottom w:w="0" w:type="dxa"/>
            <w:right w:w="108" w:type="dxa"/>
          </w:tblCellMar>
        </w:tblPrEx>
        <w:trPr>
          <w:trHeight w:val="870" w:hRule="atLeast"/>
        </w:trPr>
        <w:tc>
          <w:tcPr>
            <w:tcW w:w="695" w:type="dxa"/>
            <w:tcBorders>
              <w:top w:val="nil"/>
              <w:left w:val="single" w:color="auto" w:sz="4" w:space="0"/>
              <w:bottom w:val="single" w:color="auto" w:sz="4" w:space="0"/>
              <w:right w:val="single" w:color="auto" w:sz="4" w:space="0"/>
            </w:tcBorders>
            <w:shd w:val="clear" w:color="FFFFFF" w:fill="FFFFFF"/>
          </w:tcPr>
          <w:p w14:paraId="643BDA1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86</w:t>
            </w:r>
          </w:p>
        </w:tc>
        <w:tc>
          <w:tcPr>
            <w:tcW w:w="2854" w:type="dxa"/>
            <w:tcBorders>
              <w:top w:val="nil"/>
              <w:left w:val="nil"/>
              <w:bottom w:val="single" w:color="auto" w:sz="4" w:space="0"/>
              <w:right w:val="single" w:color="auto" w:sz="4" w:space="0"/>
            </w:tcBorders>
            <w:shd w:val="clear" w:color="000000" w:fill="FFFFFF"/>
            <w:vAlign w:val="center"/>
          </w:tcPr>
          <w:p w14:paraId="672A1BB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xml:space="preserve">Delivery Kit- </w:t>
            </w:r>
            <w:r>
              <w:rPr>
                <w:rFonts w:hint="default" w:ascii="Calibri" w:hAnsi="Calibri" w:cs="Calibri"/>
                <w:color w:val="000000"/>
                <w:sz w:val="18"/>
                <w:szCs w:val="18"/>
                <w:rtl/>
              </w:rPr>
              <w:t xml:space="preserve">یک پلاستیک برای مریض, دو جوره دستکش, یک پیش بند یک بار مصرف, دو دانه حوله, یک دانه صابون, دو دانه نوار بهداشتی کلان, ژلیت, کلمپ </w:t>
            </w:r>
            <w:r>
              <w:rPr>
                <w:rFonts w:hint="default" w:ascii="Calibri" w:hAnsi="Calibri" w:cs="Calibri"/>
                <w:color w:val="000000"/>
                <w:sz w:val="18"/>
                <w:szCs w:val="18"/>
              </w:rPr>
              <w:t>,</w:t>
            </w:r>
            <w:r>
              <w:rPr>
                <w:rFonts w:hint="default" w:ascii="Calibri" w:hAnsi="Calibri" w:cs="Calibri"/>
                <w:color w:val="000000"/>
                <w:sz w:val="18"/>
                <w:szCs w:val="18"/>
                <w:rtl/>
              </w:rPr>
              <w:t xml:space="preserve">نخه برای حبل سروی </w:t>
            </w:r>
          </w:p>
        </w:tc>
        <w:tc>
          <w:tcPr>
            <w:tcW w:w="1350" w:type="dxa"/>
            <w:tcBorders>
              <w:top w:val="nil"/>
              <w:left w:val="nil"/>
              <w:bottom w:val="single" w:color="000000" w:sz="4" w:space="0"/>
              <w:right w:val="single" w:color="000000" w:sz="4" w:space="0"/>
            </w:tcBorders>
            <w:shd w:val="clear" w:color="000000" w:fill="FFFFFF"/>
            <w:vAlign w:val="center"/>
          </w:tcPr>
          <w:p w14:paraId="5576FFC5">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513F07C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9</w:t>
            </w:r>
          </w:p>
        </w:tc>
        <w:tc>
          <w:tcPr>
            <w:tcW w:w="990" w:type="dxa"/>
            <w:tcBorders>
              <w:top w:val="nil"/>
              <w:left w:val="nil"/>
              <w:bottom w:val="single" w:color="auto" w:sz="4" w:space="0"/>
              <w:right w:val="single" w:color="auto" w:sz="4" w:space="0"/>
            </w:tcBorders>
            <w:shd w:val="clear" w:color="000000" w:fill="FFFFFF"/>
            <w:vAlign w:val="center"/>
          </w:tcPr>
          <w:p w14:paraId="7A1B182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1,000 </w:t>
            </w:r>
          </w:p>
        </w:tc>
        <w:tc>
          <w:tcPr>
            <w:tcW w:w="895" w:type="dxa"/>
            <w:tcBorders>
              <w:top w:val="single" w:color="000000" w:sz="4" w:space="0"/>
              <w:left w:val="nil"/>
              <w:bottom w:val="nil"/>
              <w:right w:val="nil"/>
            </w:tcBorders>
            <w:shd w:val="clear" w:color="A1BDD7" w:fill="FFFFFF"/>
          </w:tcPr>
          <w:p w14:paraId="7C7A00A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6F78164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6CFC901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031AA6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F4A43A7">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6788BB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87</w:t>
            </w:r>
          </w:p>
        </w:tc>
        <w:tc>
          <w:tcPr>
            <w:tcW w:w="2854" w:type="dxa"/>
            <w:tcBorders>
              <w:top w:val="nil"/>
              <w:left w:val="nil"/>
              <w:bottom w:val="single" w:color="auto" w:sz="4" w:space="0"/>
              <w:right w:val="single" w:color="auto" w:sz="4" w:space="0"/>
            </w:tcBorders>
            <w:shd w:val="clear" w:color="000000" w:fill="FFFFFF"/>
            <w:vAlign w:val="center"/>
          </w:tcPr>
          <w:p w14:paraId="39957DA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Lab Pregnancy</w:t>
            </w:r>
          </w:p>
        </w:tc>
        <w:tc>
          <w:tcPr>
            <w:tcW w:w="1350" w:type="dxa"/>
            <w:tcBorders>
              <w:top w:val="nil"/>
              <w:left w:val="nil"/>
              <w:bottom w:val="single" w:color="000000" w:sz="4" w:space="0"/>
              <w:right w:val="single" w:color="000000" w:sz="4" w:space="0"/>
            </w:tcBorders>
            <w:shd w:val="clear" w:color="000000" w:fill="FFFFFF"/>
            <w:vAlign w:val="center"/>
          </w:tcPr>
          <w:p w14:paraId="3701EE5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60208F4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5C25D90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3,500 </w:t>
            </w:r>
          </w:p>
        </w:tc>
        <w:tc>
          <w:tcPr>
            <w:tcW w:w="895" w:type="dxa"/>
            <w:tcBorders>
              <w:top w:val="single" w:color="000000" w:sz="4" w:space="0"/>
              <w:left w:val="nil"/>
              <w:bottom w:val="nil"/>
              <w:right w:val="nil"/>
            </w:tcBorders>
            <w:shd w:val="clear" w:color="A1BDD7" w:fill="FFFFFF"/>
          </w:tcPr>
          <w:p w14:paraId="3302F46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1365C7C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42AD693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1AA59F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7D3FAEF">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6F123F3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88</w:t>
            </w:r>
          </w:p>
        </w:tc>
        <w:tc>
          <w:tcPr>
            <w:tcW w:w="2854" w:type="dxa"/>
            <w:tcBorders>
              <w:top w:val="nil"/>
              <w:left w:val="nil"/>
              <w:bottom w:val="single" w:color="auto" w:sz="4" w:space="0"/>
              <w:right w:val="single" w:color="auto" w:sz="4" w:space="0"/>
            </w:tcBorders>
            <w:shd w:val="clear" w:color="000000" w:fill="FFFFFF"/>
            <w:vAlign w:val="center"/>
          </w:tcPr>
          <w:p w14:paraId="2A105A9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Lab Urine Container</w:t>
            </w:r>
          </w:p>
        </w:tc>
        <w:tc>
          <w:tcPr>
            <w:tcW w:w="1350" w:type="dxa"/>
            <w:tcBorders>
              <w:top w:val="nil"/>
              <w:left w:val="nil"/>
              <w:bottom w:val="single" w:color="000000" w:sz="4" w:space="0"/>
              <w:right w:val="single" w:color="000000" w:sz="4" w:space="0"/>
            </w:tcBorders>
            <w:shd w:val="clear" w:color="000000" w:fill="FFFFFF"/>
            <w:vAlign w:val="center"/>
          </w:tcPr>
          <w:p w14:paraId="506FB6C2">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single" w:color="auto" w:sz="4" w:space="0"/>
              <w:right w:val="single" w:color="auto" w:sz="4" w:space="0"/>
            </w:tcBorders>
            <w:shd w:val="clear" w:color="000000" w:fill="FFFFFF"/>
            <w:vAlign w:val="bottom"/>
          </w:tcPr>
          <w:p w14:paraId="68C305E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1CC5FEB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2,500 </w:t>
            </w:r>
          </w:p>
        </w:tc>
        <w:tc>
          <w:tcPr>
            <w:tcW w:w="895" w:type="dxa"/>
            <w:tcBorders>
              <w:top w:val="single" w:color="000000" w:sz="4" w:space="0"/>
              <w:left w:val="nil"/>
              <w:bottom w:val="nil"/>
              <w:right w:val="nil"/>
            </w:tcBorders>
            <w:shd w:val="clear" w:color="A1BDD7" w:fill="FFFFFF"/>
          </w:tcPr>
          <w:p w14:paraId="72CA0BE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4C383B3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2444AF2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79FF726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569297C">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7A4E7AD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89</w:t>
            </w:r>
          </w:p>
        </w:tc>
        <w:tc>
          <w:tcPr>
            <w:tcW w:w="2854" w:type="dxa"/>
            <w:tcBorders>
              <w:top w:val="nil"/>
              <w:left w:val="nil"/>
              <w:bottom w:val="single" w:color="auto" w:sz="4" w:space="0"/>
              <w:right w:val="single" w:color="auto" w:sz="4" w:space="0"/>
            </w:tcBorders>
            <w:shd w:val="clear" w:color="000000" w:fill="FFFFFF"/>
            <w:vAlign w:val="center"/>
          </w:tcPr>
          <w:p w14:paraId="2FCC5A8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Mask Face Mask</w:t>
            </w:r>
          </w:p>
        </w:tc>
        <w:tc>
          <w:tcPr>
            <w:tcW w:w="1350" w:type="dxa"/>
            <w:tcBorders>
              <w:top w:val="nil"/>
              <w:left w:val="nil"/>
              <w:bottom w:val="single" w:color="000000" w:sz="4" w:space="0"/>
              <w:right w:val="single" w:color="000000" w:sz="4" w:space="0"/>
            </w:tcBorders>
            <w:shd w:val="clear" w:color="000000" w:fill="FFFFFF"/>
            <w:vAlign w:val="center"/>
          </w:tcPr>
          <w:p w14:paraId="4DBA0320">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Box</w:t>
            </w:r>
          </w:p>
        </w:tc>
        <w:tc>
          <w:tcPr>
            <w:tcW w:w="951" w:type="dxa"/>
            <w:tcBorders>
              <w:top w:val="nil"/>
              <w:left w:val="nil"/>
              <w:bottom w:val="single" w:color="auto" w:sz="4" w:space="0"/>
              <w:right w:val="single" w:color="auto" w:sz="4" w:space="0"/>
            </w:tcBorders>
            <w:shd w:val="clear" w:color="000000" w:fill="FFFFFF"/>
            <w:vAlign w:val="bottom"/>
          </w:tcPr>
          <w:p w14:paraId="7416B5C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50</w:t>
            </w:r>
          </w:p>
        </w:tc>
        <w:tc>
          <w:tcPr>
            <w:tcW w:w="990" w:type="dxa"/>
            <w:tcBorders>
              <w:top w:val="nil"/>
              <w:left w:val="nil"/>
              <w:bottom w:val="single" w:color="auto" w:sz="4" w:space="0"/>
              <w:right w:val="single" w:color="auto" w:sz="4" w:space="0"/>
            </w:tcBorders>
            <w:shd w:val="clear" w:color="000000" w:fill="FFFFFF"/>
            <w:vAlign w:val="center"/>
          </w:tcPr>
          <w:p w14:paraId="26491E6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250 </w:t>
            </w:r>
          </w:p>
        </w:tc>
        <w:tc>
          <w:tcPr>
            <w:tcW w:w="895" w:type="dxa"/>
            <w:tcBorders>
              <w:top w:val="single" w:color="000000" w:sz="4" w:space="0"/>
              <w:left w:val="nil"/>
              <w:bottom w:val="nil"/>
              <w:right w:val="nil"/>
            </w:tcBorders>
            <w:shd w:val="clear" w:color="A1BDD7" w:fill="FFFFFF"/>
          </w:tcPr>
          <w:p w14:paraId="5E20911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226BDFC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F7396E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3070E0B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05F1C3E">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5E6980E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90</w:t>
            </w:r>
          </w:p>
        </w:tc>
        <w:tc>
          <w:tcPr>
            <w:tcW w:w="2854" w:type="dxa"/>
            <w:tcBorders>
              <w:top w:val="nil"/>
              <w:left w:val="nil"/>
              <w:bottom w:val="single" w:color="auto" w:sz="4" w:space="0"/>
              <w:right w:val="single" w:color="auto" w:sz="4" w:space="0"/>
            </w:tcBorders>
            <w:shd w:val="clear" w:color="000000" w:fill="FFFFFF"/>
            <w:vAlign w:val="center"/>
          </w:tcPr>
          <w:p w14:paraId="10838F6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Mch Mucus Aspirator</w:t>
            </w:r>
          </w:p>
        </w:tc>
        <w:tc>
          <w:tcPr>
            <w:tcW w:w="1350" w:type="dxa"/>
            <w:tcBorders>
              <w:top w:val="nil"/>
              <w:left w:val="nil"/>
              <w:bottom w:val="single" w:color="000000" w:sz="4" w:space="0"/>
              <w:right w:val="single" w:color="000000" w:sz="4" w:space="0"/>
            </w:tcBorders>
            <w:shd w:val="clear" w:color="000000" w:fill="FFFFFF"/>
            <w:vAlign w:val="center"/>
          </w:tcPr>
          <w:p w14:paraId="22219965">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nil"/>
              <w:left w:val="nil"/>
              <w:bottom w:val="nil"/>
              <w:right w:val="nil"/>
            </w:tcBorders>
            <w:shd w:val="clear" w:color="000000" w:fill="FFFFFF"/>
            <w:noWrap/>
            <w:vAlign w:val="bottom"/>
          </w:tcPr>
          <w:p w14:paraId="7E0680E5">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single" w:color="auto" w:sz="4" w:space="0"/>
              <w:bottom w:val="single" w:color="auto" w:sz="4" w:space="0"/>
              <w:right w:val="single" w:color="auto" w:sz="4" w:space="0"/>
            </w:tcBorders>
            <w:shd w:val="clear" w:color="000000" w:fill="FFFFFF"/>
            <w:vAlign w:val="center"/>
          </w:tcPr>
          <w:p w14:paraId="5A8BBCCA">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750 </w:t>
            </w:r>
          </w:p>
        </w:tc>
        <w:tc>
          <w:tcPr>
            <w:tcW w:w="895" w:type="dxa"/>
            <w:tcBorders>
              <w:top w:val="single" w:color="000000" w:sz="4" w:space="0"/>
              <w:left w:val="nil"/>
              <w:bottom w:val="nil"/>
              <w:right w:val="nil"/>
            </w:tcBorders>
            <w:shd w:val="clear" w:color="A1BDD7" w:fill="FFFFFF"/>
          </w:tcPr>
          <w:p w14:paraId="3DD664E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nil"/>
              <w:right w:val="nil"/>
            </w:tcBorders>
            <w:shd w:val="clear" w:color="A1BDD7" w:fill="FFFFFF"/>
          </w:tcPr>
          <w:p w14:paraId="64EAC63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nil"/>
              <w:right w:val="nil"/>
            </w:tcBorders>
            <w:shd w:val="clear" w:color="A1BDD7" w:fill="FFFFFF"/>
          </w:tcPr>
          <w:p w14:paraId="1DC412D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06128AA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0A30ADFE">
        <w:tblPrEx>
          <w:tblCellMar>
            <w:top w:w="0" w:type="dxa"/>
            <w:left w:w="108" w:type="dxa"/>
            <w:bottom w:w="0" w:type="dxa"/>
            <w:right w:w="108" w:type="dxa"/>
          </w:tblCellMar>
        </w:tblPrEx>
        <w:trPr>
          <w:trHeight w:val="290" w:hRule="atLeast"/>
        </w:trPr>
        <w:tc>
          <w:tcPr>
            <w:tcW w:w="695" w:type="dxa"/>
            <w:tcBorders>
              <w:top w:val="nil"/>
              <w:left w:val="single" w:color="auto" w:sz="4" w:space="0"/>
              <w:bottom w:val="single" w:color="auto" w:sz="4" w:space="0"/>
              <w:right w:val="single" w:color="auto" w:sz="4" w:space="0"/>
            </w:tcBorders>
            <w:shd w:val="clear" w:color="FFFFFF" w:fill="FFFFFF"/>
          </w:tcPr>
          <w:p w14:paraId="2BCB20A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91</w:t>
            </w:r>
          </w:p>
        </w:tc>
        <w:tc>
          <w:tcPr>
            <w:tcW w:w="2854" w:type="dxa"/>
            <w:tcBorders>
              <w:top w:val="nil"/>
              <w:left w:val="nil"/>
              <w:bottom w:val="single" w:color="auto" w:sz="4" w:space="0"/>
              <w:right w:val="single" w:color="auto" w:sz="4" w:space="0"/>
            </w:tcBorders>
            <w:shd w:val="clear" w:color="000000" w:fill="FFFFFF"/>
            <w:vAlign w:val="center"/>
          </w:tcPr>
          <w:p w14:paraId="2AAFC3D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Mch Clamp</w:t>
            </w:r>
          </w:p>
        </w:tc>
        <w:tc>
          <w:tcPr>
            <w:tcW w:w="1350" w:type="dxa"/>
            <w:tcBorders>
              <w:top w:val="nil"/>
              <w:left w:val="nil"/>
              <w:bottom w:val="single" w:color="000000" w:sz="4" w:space="0"/>
              <w:right w:val="single" w:color="000000" w:sz="4" w:space="0"/>
            </w:tcBorders>
            <w:shd w:val="clear" w:color="000000" w:fill="FFFFFF"/>
            <w:vAlign w:val="center"/>
          </w:tcPr>
          <w:p w14:paraId="33F8D28B">
            <w:pPr>
              <w:keepNext w:val="0"/>
              <w:keepLines w:val="0"/>
              <w:widowControl/>
              <w:suppressLineNumbers w:val="0"/>
              <w:spacing w:before="0" w:beforeAutospacing="0" w:after="0" w:afterAutospacing="0"/>
              <w:ind w:left="0" w:right="0"/>
              <w:jc w:val="center"/>
              <w:rPr>
                <w:rFonts w:hint="default"/>
                <w:color w:val="000000"/>
                <w:sz w:val="18"/>
                <w:szCs w:val="18"/>
              </w:rPr>
            </w:pPr>
            <w:r>
              <w:rPr>
                <w:rFonts w:hint="default"/>
                <w:color w:val="000000"/>
                <w:sz w:val="18"/>
                <w:szCs w:val="18"/>
              </w:rPr>
              <w:t>No</w:t>
            </w:r>
          </w:p>
        </w:tc>
        <w:tc>
          <w:tcPr>
            <w:tcW w:w="951" w:type="dxa"/>
            <w:tcBorders>
              <w:top w:val="single" w:color="auto" w:sz="4" w:space="0"/>
              <w:left w:val="nil"/>
              <w:bottom w:val="single" w:color="auto" w:sz="4" w:space="0"/>
              <w:right w:val="single" w:color="auto" w:sz="4" w:space="0"/>
            </w:tcBorders>
            <w:shd w:val="clear" w:color="000000" w:fill="FFFFFF"/>
            <w:vAlign w:val="bottom"/>
          </w:tcPr>
          <w:p w14:paraId="6BB1E44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1</w:t>
            </w:r>
          </w:p>
        </w:tc>
        <w:tc>
          <w:tcPr>
            <w:tcW w:w="990" w:type="dxa"/>
            <w:tcBorders>
              <w:top w:val="nil"/>
              <w:left w:val="nil"/>
              <w:bottom w:val="single" w:color="auto" w:sz="4" w:space="0"/>
              <w:right w:val="single" w:color="auto" w:sz="4" w:space="0"/>
            </w:tcBorders>
            <w:shd w:val="clear" w:color="000000" w:fill="FFFFFF"/>
            <w:vAlign w:val="center"/>
          </w:tcPr>
          <w:p w14:paraId="228E6F9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xml:space="preserve">                  850 </w:t>
            </w:r>
          </w:p>
        </w:tc>
        <w:tc>
          <w:tcPr>
            <w:tcW w:w="895" w:type="dxa"/>
            <w:tcBorders>
              <w:top w:val="single" w:color="000000" w:sz="4" w:space="0"/>
              <w:left w:val="nil"/>
              <w:bottom w:val="single" w:color="auto" w:sz="4" w:space="0"/>
              <w:right w:val="nil"/>
            </w:tcBorders>
            <w:shd w:val="clear" w:color="A1BDD7" w:fill="FFFFFF"/>
          </w:tcPr>
          <w:p w14:paraId="4D5B2BD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USD</w:t>
            </w:r>
          </w:p>
        </w:tc>
        <w:tc>
          <w:tcPr>
            <w:tcW w:w="1085" w:type="dxa"/>
            <w:tcBorders>
              <w:top w:val="single" w:color="000000" w:sz="4" w:space="0"/>
              <w:left w:val="single" w:color="000000" w:sz="4" w:space="0"/>
              <w:bottom w:val="single" w:color="auto" w:sz="4" w:space="0"/>
              <w:right w:val="nil"/>
            </w:tcBorders>
            <w:shd w:val="clear" w:color="A1BDD7" w:fill="FFFFFF"/>
          </w:tcPr>
          <w:p w14:paraId="3DAE0EA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000000" w:sz="4" w:space="0"/>
              <w:left w:val="single" w:color="000000" w:sz="4" w:space="0"/>
              <w:bottom w:val="single" w:color="auto" w:sz="4" w:space="0"/>
              <w:right w:val="nil"/>
            </w:tcBorders>
            <w:shd w:val="clear" w:color="A1BDD7" w:fill="FFFFFF"/>
          </w:tcPr>
          <w:p w14:paraId="597603C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1170" w:type="dxa"/>
            <w:tcBorders>
              <w:top w:val="nil"/>
              <w:left w:val="single" w:color="auto" w:sz="4" w:space="0"/>
              <w:bottom w:val="single" w:color="auto" w:sz="4" w:space="0"/>
              <w:right w:val="single" w:color="auto" w:sz="4" w:space="0"/>
            </w:tcBorders>
            <w:shd w:val="clear" w:color="000000" w:fill="FFFFFF"/>
            <w:noWrap/>
            <w:vAlign w:val="center"/>
          </w:tcPr>
          <w:p w14:paraId="1F7C9A1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8690081">
        <w:tblPrEx>
          <w:tblCellMar>
            <w:top w:w="0" w:type="dxa"/>
            <w:left w:w="108" w:type="dxa"/>
            <w:bottom w:w="0" w:type="dxa"/>
            <w:right w:w="108" w:type="dxa"/>
          </w:tblCellMar>
        </w:tblPrEx>
        <w:trPr>
          <w:trHeight w:val="255" w:hRule="atLeast"/>
        </w:trPr>
        <w:tc>
          <w:tcPr>
            <w:tcW w:w="695" w:type="dxa"/>
            <w:tcBorders>
              <w:top w:val="single" w:color="auto" w:sz="4" w:space="0"/>
              <w:left w:val="single" w:color="auto" w:sz="4" w:space="0"/>
              <w:bottom w:val="single" w:color="auto" w:sz="4" w:space="0"/>
              <w:right w:val="single" w:color="auto" w:sz="4" w:space="0"/>
            </w:tcBorders>
            <w:shd w:val="clear" w:color="FFFFFF" w:fill="FFFFFF"/>
          </w:tcPr>
          <w:p w14:paraId="088F94E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854" w:type="dxa"/>
            <w:tcBorders>
              <w:top w:val="single" w:color="auto" w:sz="4" w:space="0"/>
              <w:left w:val="single" w:color="auto" w:sz="4" w:space="0"/>
              <w:bottom w:val="single" w:color="auto" w:sz="4" w:space="0"/>
              <w:right w:val="single" w:color="auto" w:sz="4" w:space="0"/>
            </w:tcBorders>
            <w:shd w:val="clear" w:color="FFFFFF" w:fill="FFFFFF"/>
          </w:tcPr>
          <w:p w14:paraId="074F7101">
            <w:pPr>
              <w:keepNext w:val="0"/>
              <w:keepLines w:val="0"/>
              <w:widowControl/>
              <w:suppressLineNumbers w:val="0"/>
              <w:spacing w:before="0" w:beforeAutospacing="0" w:after="0" w:afterAutospacing="0"/>
              <w:ind w:left="0" w:right="0"/>
              <w:rPr>
                <w:rFonts w:hint="default" w:ascii="Calibri" w:hAnsi="Calibri" w:cs="Calibri"/>
                <w:sz w:val="18"/>
                <w:szCs w:val="18"/>
              </w:rPr>
            </w:pPr>
            <w:r>
              <w:rPr>
                <w:rFonts w:hint="default" w:ascii="Calibri" w:hAnsi="Calibri" w:cs="Calibri"/>
                <w:sz w:val="18"/>
                <w:szCs w:val="18"/>
              </w:rPr>
              <w:t> </w:t>
            </w:r>
          </w:p>
        </w:tc>
        <w:tc>
          <w:tcPr>
            <w:tcW w:w="1350" w:type="dxa"/>
            <w:tcBorders>
              <w:top w:val="nil"/>
              <w:left w:val="single" w:color="auto" w:sz="4" w:space="0"/>
              <w:bottom w:val="single" w:color="000000" w:sz="4" w:space="0"/>
              <w:right w:val="single" w:color="auto" w:sz="4" w:space="0"/>
            </w:tcBorders>
            <w:shd w:val="clear" w:color="FFFFFF" w:fill="8EA9DB"/>
          </w:tcPr>
          <w:p w14:paraId="0DAEF11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c>
          <w:tcPr>
            <w:tcW w:w="951" w:type="dxa"/>
            <w:tcBorders>
              <w:top w:val="single" w:color="auto" w:sz="4" w:space="0"/>
              <w:left w:val="single" w:color="auto" w:sz="4" w:space="0"/>
              <w:bottom w:val="single" w:color="auto" w:sz="4" w:space="0"/>
              <w:right w:val="single" w:color="auto" w:sz="4" w:space="0"/>
            </w:tcBorders>
            <w:shd w:val="clear" w:color="A1BDD7" w:fill="A1BDD7"/>
          </w:tcPr>
          <w:p w14:paraId="0B64661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A1BDD7"/>
            <w:vAlign w:val="center"/>
          </w:tcPr>
          <w:p w14:paraId="25AC31B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895" w:type="dxa"/>
            <w:tcBorders>
              <w:top w:val="single" w:color="auto" w:sz="4" w:space="0"/>
              <w:left w:val="single" w:color="auto" w:sz="4" w:space="0"/>
              <w:bottom w:val="single" w:color="auto" w:sz="4" w:space="0"/>
              <w:right w:val="single" w:color="auto" w:sz="4" w:space="0"/>
            </w:tcBorders>
            <w:shd w:val="clear" w:color="A1BDD7" w:fill="A1BDD7"/>
          </w:tcPr>
          <w:p w14:paraId="59FBA194">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1085" w:type="dxa"/>
            <w:tcBorders>
              <w:top w:val="single" w:color="auto" w:sz="4" w:space="0"/>
              <w:left w:val="single" w:color="auto" w:sz="4" w:space="0"/>
              <w:bottom w:val="single" w:color="auto" w:sz="4" w:space="0"/>
              <w:right w:val="single" w:color="auto" w:sz="4" w:space="0"/>
            </w:tcBorders>
            <w:shd w:val="clear" w:color="A1BDD7" w:fill="A1BDD7"/>
          </w:tcPr>
          <w:p w14:paraId="257286C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auto" w:sz="4" w:space="0"/>
              <w:bottom w:val="single" w:color="auto" w:sz="4" w:space="0"/>
              <w:right w:val="single" w:color="auto" w:sz="4" w:space="0"/>
            </w:tcBorders>
            <w:shd w:val="clear" w:color="A1BDD7" w:fill="A1BDD7"/>
          </w:tcPr>
          <w:p w14:paraId="35A95C3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1170" w:type="dxa"/>
            <w:tcBorders>
              <w:top w:val="single" w:color="auto" w:sz="4" w:space="0"/>
              <w:left w:val="single" w:color="auto" w:sz="4" w:space="0"/>
              <w:bottom w:val="single" w:color="auto" w:sz="4" w:space="0"/>
              <w:right w:val="single" w:color="auto" w:sz="4" w:space="0"/>
            </w:tcBorders>
            <w:shd w:val="clear" w:color="000000" w:fill="8EA9DB"/>
            <w:noWrap/>
            <w:vAlign w:val="center"/>
          </w:tcPr>
          <w:p w14:paraId="3D441867">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C2A6783">
        <w:tblPrEx>
          <w:tblCellMar>
            <w:top w:w="0" w:type="dxa"/>
            <w:left w:w="108" w:type="dxa"/>
            <w:bottom w:w="0" w:type="dxa"/>
            <w:right w:w="108" w:type="dxa"/>
          </w:tblCellMar>
        </w:tblPrEx>
        <w:trPr>
          <w:trHeight w:val="255" w:hRule="atLeast"/>
        </w:trPr>
        <w:tc>
          <w:tcPr>
            <w:tcW w:w="695" w:type="dxa"/>
            <w:tcBorders>
              <w:top w:val="single" w:color="auto" w:sz="4" w:space="0"/>
              <w:left w:val="nil"/>
              <w:bottom w:val="nil"/>
              <w:right w:val="nil"/>
            </w:tcBorders>
            <w:shd w:val="clear" w:color="FFFFFF" w:fill="FFFFFF"/>
          </w:tcPr>
          <w:p w14:paraId="6F4553F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854" w:type="dxa"/>
            <w:tcBorders>
              <w:top w:val="single" w:color="auto" w:sz="4" w:space="0"/>
              <w:left w:val="single" w:color="auto" w:sz="8" w:space="0"/>
              <w:bottom w:val="single" w:color="auto" w:sz="8" w:space="0"/>
              <w:right w:val="single" w:color="auto" w:sz="8" w:space="0"/>
            </w:tcBorders>
            <w:shd w:val="clear" w:color="A1BDD7" w:fill="A1BDD7"/>
          </w:tcPr>
          <w:p w14:paraId="51B220C9">
            <w:pPr>
              <w:keepNext w:val="0"/>
              <w:keepLines w:val="0"/>
              <w:widowControl/>
              <w:suppressLineNumbers w:val="0"/>
              <w:spacing w:before="0" w:beforeAutospacing="0" w:after="0" w:afterAutospacing="0"/>
              <w:ind w:left="0" w:right="0"/>
              <w:jc w:val="right"/>
              <w:rPr>
                <w:rFonts w:hint="default" w:ascii="Calibri" w:hAnsi="Calibri" w:cs="Calibri"/>
                <w:b/>
                <w:bCs/>
                <w:i/>
                <w:iCs/>
                <w:sz w:val="18"/>
                <w:szCs w:val="18"/>
              </w:rPr>
            </w:pPr>
            <w:r>
              <w:rPr>
                <w:rFonts w:hint="default" w:ascii="Calibri" w:hAnsi="Calibri" w:cs="Calibri"/>
                <w:b/>
                <w:bCs/>
                <w:i/>
                <w:iCs/>
                <w:sz w:val="18"/>
                <w:szCs w:val="18"/>
              </w:rPr>
              <w:t xml:space="preserve">Sub-Total A:   </w:t>
            </w:r>
          </w:p>
        </w:tc>
        <w:tc>
          <w:tcPr>
            <w:tcW w:w="1350" w:type="dxa"/>
            <w:tcBorders>
              <w:top w:val="nil"/>
              <w:left w:val="nil"/>
              <w:bottom w:val="single" w:color="000000" w:sz="4" w:space="0"/>
              <w:right w:val="single" w:color="000000" w:sz="4" w:space="0"/>
            </w:tcBorders>
            <w:shd w:val="clear" w:color="A1BDD7" w:fill="A1BDD7"/>
          </w:tcPr>
          <w:p w14:paraId="39A0AFF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w:t>
            </w:r>
          </w:p>
        </w:tc>
        <w:tc>
          <w:tcPr>
            <w:tcW w:w="951" w:type="dxa"/>
            <w:tcBorders>
              <w:top w:val="single" w:color="auto" w:sz="4" w:space="0"/>
              <w:left w:val="nil"/>
              <w:bottom w:val="single" w:color="000000" w:sz="4" w:space="0"/>
              <w:right w:val="nil"/>
            </w:tcBorders>
            <w:shd w:val="clear" w:color="A1BDD7" w:fill="A1BDD7"/>
          </w:tcPr>
          <w:p w14:paraId="648A59C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single" w:color="auto" w:sz="4" w:space="0"/>
              <w:left w:val="single" w:color="000000" w:sz="4" w:space="0"/>
              <w:bottom w:val="single" w:color="000000" w:sz="4" w:space="0"/>
              <w:right w:val="nil"/>
            </w:tcBorders>
            <w:shd w:val="clear" w:color="A1BDD7" w:fill="A1BDD7"/>
            <w:vAlign w:val="center"/>
          </w:tcPr>
          <w:p w14:paraId="2AA263E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895" w:type="dxa"/>
            <w:tcBorders>
              <w:top w:val="single" w:color="auto" w:sz="4" w:space="0"/>
              <w:left w:val="single" w:color="000000" w:sz="4" w:space="0"/>
              <w:bottom w:val="single" w:color="000000" w:sz="4" w:space="0"/>
              <w:right w:val="nil"/>
            </w:tcBorders>
            <w:shd w:val="clear" w:color="A1BDD7" w:fill="A1BDD7"/>
          </w:tcPr>
          <w:p w14:paraId="32E0965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1085" w:type="dxa"/>
            <w:tcBorders>
              <w:top w:val="single" w:color="auto" w:sz="4" w:space="0"/>
              <w:left w:val="single" w:color="000000" w:sz="4" w:space="0"/>
              <w:bottom w:val="single" w:color="000000" w:sz="4" w:space="0"/>
              <w:right w:val="nil"/>
            </w:tcBorders>
            <w:shd w:val="clear" w:color="A1BDD7" w:fill="A1BDD7"/>
          </w:tcPr>
          <w:p w14:paraId="6CF4BBF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0.00</w:t>
            </w:r>
          </w:p>
        </w:tc>
        <w:tc>
          <w:tcPr>
            <w:tcW w:w="990" w:type="dxa"/>
            <w:tcBorders>
              <w:top w:val="single" w:color="auto" w:sz="4" w:space="0"/>
              <w:left w:val="single" w:color="000000" w:sz="4" w:space="0"/>
              <w:bottom w:val="single" w:color="000000" w:sz="4" w:space="0"/>
              <w:right w:val="nil"/>
            </w:tcBorders>
            <w:shd w:val="clear" w:color="A1BDD7" w:fill="A1BDD7"/>
          </w:tcPr>
          <w:p w14:paraId="03DB87D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0.00</w:t>
            </w:r>
          </w:p>
        </w:tc>
        <w:tc>
          <w:tcPr>
            <w:tcW w:w="1170" w:type="dxa"/>
            <w:tcBorders>
              <w:top w:val="single" w:color="auto" w:sz="4" w:space="0"/>
              <w:left w:val="single" w:color="000000" w:sz="4" w:space="0"/>
              <w:bottom w:val="single" w:color="000000" w:sz="4" w:space="0"/>
              <w:right w:val="single" w:color="000000" w:sz="8" w:space="0"/>
            </w:tcBorders>
            <w:shd w:val="clear" w:color="A1BDD7" w:fill="A1BDD7"/>
          </w:tcPr>
          <w:p w14:paraId="17F7E575">
            <w:pPr>
              <w:keepNext w:val="0"/>
              <w:keepLines w:val="0"/>
              <w:widowControl/>
              <w:suppressLineNumbers w:val="0"/>
              <w:spacing w:before="0" w:beforeAutospacing="0" w:after="0" w:afterAutospacing="0"/>
              <w:ind w:left="0" w:right="0"/>
              <w:jc w:val="right"/>
              <w:rPr>
                <w:rFonts w:hint="default" w:ascii="Calibri" w:hAnsi="Calibri" w:cs="Calibri"/>
                <w:b/>
                <w:bCs/>
                <w:sz w:val="18"/>
                <w:szCs w:val="18"/>
              </w:rPr>
            </w:pPr>
            <w:r>
              <w:rPr>
                <w:rFonts w:hint="default" w:ascii="Calibri" w:hAnsi="Calibri" w:cs="Calibri"/>
                <w:b/>
                <w:bCs/>
                <w:sz w:val="18"/>
                <w:szCs w:val="18"/>
              </w:rPr>
              <w:t> </w:t>
            </w:r>
          </w:p>
        </w:tc>
      </w:tr>
    </w:tbl>
    <w:p w14:paraId="74681CBA">
      <w:r>
        <w:fldChar w:fldCharType="end"/>
      </w:r>
    </w:p>
    <w:p w14:paraId="7F73085E"/>
    <w:p w14:paraId="7ACCF648">
      <w:pPr>
        <w:rPr>
          <w:rFonts w:ascii="Gill Sans MT" w:hAnsi="Gill Sans MT" w:cstheme="minorHAnsi"/>
          <w:b/>
          <w:bCs/>
          <w:sz w:val="22"/>
          <w:szCs w:val="22"/>
        </w:rPr>
      </w:pPr>
      <w:r>
        <w:rPr>
          <w:rFonts w:ascii="Gill Sans MT" w:hAnsi="Gill Sans MT" w:cstheme="minorHAnsi"/>
          <w:b/>
          <w:bCs/>
          <w:sz w:val="22"/>
          <w:szCs w:val="22"/>
        </w:rPr>
        <w:t>Lot 2: Medical consumable:</w:t>
      </w:r>
    </w:p>
    <w:p w14:paraId="024312A8">
      <w:pPr>
        <w:rPr>
          <w:rFonts w:asciiTheme="minorHAnsi" w:hAnsiTheme="minorHAnsi" w:eastAsiaTheme="minorHAnsi" w:cstheme="minorBidi"/>
          <w:sz w:val="18"/>
          <w:szCs w:val="18"/>
        </w:rPr>
      </w:pPr>
      <w:r>
        <w:rPr>
          <w:sz w:val="18"/>
          <w:szCs w:val="18"/>
        </w:rPr>
        <w:fldChar w:fldCharType="begin"/>
      </w:r>
      <w:r>
        <w:rPr>
          <w:sz w:val="18"/>
          <w:szCs w:val="18"/>
        </w:rPr>
        <w:instrText xml:space="preserve"> LINK Excel.Sheet.12 "D:\\AHF FILES\\AHF For Anouncement\\Lot 2 Medical consumable.xlsx" "Lot 2 Medical Consumables !Print_Area" \a \f 4 \h  \* MERGEFORMAT </w:instrText>
      </w:r>
      <w:r>
        <w:rPr>
          <w:sz w:val="18"/>
          <w:szCs w:val="18"/>
        </w:rPr>
        <w:fldChar w:fldCharType="separate"/>
      </w:r>
      <w:bookmarkStart w:id="1" w:name="RANGE!A1:I22"/>
    </w:p>
    <w:tbl>
      <w:tblPr>
        <w:tblStyle w:val="5"/>
        <w:tblW w:w="10975" w:type="dxa"/>
        <w:tblInd w:w="-270" w:type="dxa"/>
        <w:tblLayout w:type="fixed"/>
        <w:tblCellMar>
          <w:top w:w="0" w:type="dxa"/>
          <w:left w:w="108" w:type="dxa"/>
          <w:bottom w:w="0" w:type="dxa"/>
          <w:right w:w="108" w:type="dxa"/>
        </w:tblCellMar>
      </w:tblPr>
      <w:tblGrid>
        <w:gridCol w:w="475"/>
        <w:gridCol w:w="3120"/>
        <w:gridCol w:w="1260"/>
        <w:gridCol w:w="950"/>
        <w:gridCol w:w="990"/>
        <w:gridCol w:w="2020"/>
        <w:gridCol w:w="2160"/>
      </w:tblGrid>
      <w:tr w14:paraId="2EB7B4ED">
        <w:tblPrEx>
          <w:tblCellMar>
            <w:top w:w="0" w:type="dxa"/>
            <w:left w:w="108" w:type="dxa"/>
            <w:bottom w:w="0" w:type="dxa"/>
            <w:right w:w="108" w:type="dxa"/>
          </w:tblCellMar>
        </w:tblPrEx>
        <w:trPr>
          <w:trHeight w:val="63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6766621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xml:space="preserve">No </w:t>
            </w:r>
            <w:bookmarkEnd w:id="1"/>
          </w:p>
        </w:tc>
        <w:tc>
          <w:tcPr>
            <w:tcW w:w="3120" w:type="dxa"/>
            <w:tcBorders>
              <w:top w:val="single" w:color="auto" w:sz="4" w:space="0"/>
              <w:left w:val="single" w:color="auto" w:sz="4" w:space="0"/>
              <w:bottom w:val="single" w:color="auto" w:sz="4" w:space="0"/>
              <w:right w:val="single" w:color="auto" w:sz="4" w:space="0"/>
            </w:tcBorders>
            <w:noWrap/>
            <w:vAlign w:val="bottom"/>
          </w:tcPr>
          <w:p w14:paraId="5DCEE912">
            <w:pPr>
              <w:keepNext w:val="0"/>
              <w:keepLines w:val="0"/>
              <w:widowControl/>
              <w:suppressLineNumbers w:val="0"/>
              <w:spacing w:before="0" w:beforeAutospacing="0" w:after="0" w:afterAutospacing="0"/>
              <w:ind w:left="0" w:right="0"/>
              <w:jc w:val="center"/>
              <w:rPr>
                <w:rFonts w:hint="default" w:ascii="Arial" w:hAnsi="Arial" w:cs="Arial"/>
                <w:b/>
                <w:bCs/>
                <w:sz w:val="18"/>
                <w:szCs w:val="18"/>
              </w:rPr>
            </w:pPr>
            <w:r>
              <w:rPr>
                <w:rFonts w:hint="default" w:ascii="Arial" w:hAnsi="Arial" w:cs="Arial"/>
                <w:b/>
                <w:bCs/>
                <w:sz w:val="18"/>
                <w:szCs w:val="18"/>
              </w:rPr>
              <w:t>Description</w:t>
            </w:r>
          </w:p>
        </w:tc>
        <w:tc>
          <w:tcPr>
            <w:tcW w:w="1260" w:type="dxa"/>
            <w:tcBorders>
              <w:top w:val="single" w:color="auto" w:sz="4" w:space="0"/>
              <w:left w:val="single" w:color="auto" w:sz="4" w:space="0"/>
              <w:bottom w:val="single" w:color="auto" w:sz="4" w:space="0"/>
              <w:right w:val="single" w:color="auto" w:sz="4" w:space="0"/>
            </w:tcBorders>
            <w:shd w:val="clear" w:color="A1BDD7" w:fill="A1BDD7"/>
          </w:tcPr>
          <w:p w14:paraId="65D03F03">
            <w:pPr>
              <w:keepNext w:val="0"/>
              <w:keepLines w:val="0"/>
              <w:widowControl/>
              <w:suppressLineNumbers w:val="0"/>
              <w:spacing w:before="0" w:beforeAutospacing="0" w:after="0" w:afterAutospacing="0"/>
              <w:ind w:left="0" w:right="0"/>
              <w:jc w:val="center"/>
              <w:rPr>
                <w:rFonts w:hint="default" w:ascii="Calibri" w:hAnsi="Calibri" w:cs="Calibri"/>
                <w:b/>
                <w:bCs/>
                <w:sz w:val="18"/>
                <w:szCs w:val="18"/>
              </w:rPr>
            </w:pPr>
            <w:r>
              <w:rPr>
                <w:rFonts w:hint="default" w:ascii="Calibri" w:hAnsi="Calibri" w:cs="Calibri"/>
                <w:b/>
                <w:bCs/>
                <w:sz w:val="18"/>
                <w:szCs w:val="18"/>
              </w:rPr>
              <w:t>Unit Description</w:t>
            </w:r>
          </w:p>
        </w:tc>
        <w:tc>
          <w:tcPr>
            <w:tcW w:w="950" w:type="dxa"/>
            <w:tcBorders>
              <w:top w:val="single" w:color="000000" w:sz="4" w:space="0"/>
              <w:left w:val="single" w:color="auto" w:sz="4" w:space="0"/>
              <w:bottom w:val="nil"/>
              <w:right w:val="nil"/>
            </w:tcBorders>
            <w:shd w:val="clear" w:color="A1BDD7" w:fill="A1BDD7"/>
          </w:tcPr>
          <w:p w14:paraId="010E5061">
            <w:pPr>
              <w:keepNext w:val="0"/>
              <w:keepLines w:val="0"/>
              <w:widowControl/>
              <w:suppressLineNumbers w:val="0"/>
              <w:spacing w:before="0" w:beforeAutospacing="0" w:after="0" w:afterAutospacing="0"/>
              <w:ind w:left="0" w:right="0"/>
              <w:jc w:val="center"/>
              <w:rPr>
                <w:rFonts w:hint="default" w:ascii="Calibri" w:hAnsi="Calibri" w:cs="Calibri"/>
                <w:b/>
                <w:bCs/>
                <w:sz w:val="18"/>
                <w:szCs w:val="18"/>
              </w:rPr>
            </w:pPr>
            <w:r>
              <w:rPr>
                <w:rFonts w:hint="default" w:ascii="Calibri" w:hAnsi="Calibri" w:cs="Calibri"/>
                <w:b/>
                <w:bCs/>
                <w:sz w:val="18"/>
                <w:szCs w:val="18"/>
              </w:rPr>
              <w:t xml:space="preserve">Total Quantity </w:t>
            </w:r>
          </w:p>
        </w:tc>
        <w:tc>
          <w:tcPr>
            <w:tcW w:w="990" w:type="dxa"/>
            <w:tcBorders>
              <w:top w:val="single" w:color="000000" w:sz="4" w:space="0"/>
              <w:left w:val="single" w:color="000000" w:sz="4" w:space="0"/>
              <w:bottom w:val="nil"/>
              <w:right w:val="nil"/>
            </w:tcBorders>
            <w:shd w:val="clear" w:color="A1BDD7" w:fill="A1BDD7"/>
          </w:tcPr>
          <w:p w14:paraId="1D2E3723">
            <w:pPr>
              <w:keepNext w:val="0"/>
              <w:keepLines w:val="0"/>
              <w:widowControl/>
              <w:suppressLineNumbers w:val="0"/>
              <w:spacing w:before="0" w:beforeAutospacing="0" w:after="0" w:afterAutospacing="0"/>
              <w:ind w:left="0" w:right="0"/>
              <w:jc w:val="center"/>
              <w:rPr>
                <w:rFonts w:hint="default" w:ascii="Calibri" w:hAnsi="Calibri" w:cs="Calibri"/>
                <w:b/>
                <w:bCs/>
                <w:sz w:val="18"/>
                <w:szCs w:val="18"/>
              </w:rPr>
            </w:pPr>
            <w:r>
              <w:rPr>
                <w:rFonts w:hint="default" w:ascii="Calibri" w:hAnsi="Calibri" w:cs="Calibri"/>
                <w:b/>
                <w:bCs/>
                <w:sz w:val="18"/>
                <w:szCs w:val="18"/>
              </w:rPr>
              <w:t>Unit cost</w:t>
            </w:r>
          </w:p>
        </w:tc>
        <w:tc>
          <w:tcPr>
            <w:tcW w:w="2020" w:type="dxa"/>
            <w:tcBorders>
              <w:top w:val="single" w:color="000000" w:sz="4" w:space="0"/>
              <w:left w:val="single" w:color="000000" w:sz="4" w:space="0"/>
              <w:bottom w:val="nil"/>
              <w:right w:val="nil"/>
            </w:tcBorders>
            <w:shd w:val="clear" w:color="A1BDD7" w:fill="A1BDD7"/>
          </w:tcPr>
          <w:p w14:paraId="1105FF67">
            <w:pPr>
              <w:keepNext w:val="0"/>
              <w:keepLines w:val="0"/>
              <w:widowControl/>
              <w:suppressLineNumbers w:val="0"/>
              <w:spacing w:before="0" w:beforeAutospacing="0" w:after="0" w:afterAutospacing="0"/>
              <w:ind w:left="0" w:right="0"/>
              <w:jc w:val="center"/>
              <w:rPr>
                <w:rFonts w:hint="default" w:ascii="Calibri" w:hAnsi="Calibri" w:cs="Calibri"/>
                <w:b/>
                <w:bCs/>
                <w:sz w:val="18"/>
                <w:szCs w:val="18"/>
              </w:rPr>
            </w:pPr>
            <w:r>
              <w:rPr>
                <w:rFonts w:hint="default" w:ascii="Calibri" w:hAnsi="Calibri" w:cs="Calibri"/>
                <w:b/>
                <w:bCs/>
                <w:sz w:val="18"/>
                <w:szCs w:val="18"/>
              </w:rPr>
              <w:t>Total in USD Currency</w:t>
            </w:r>
          </w:p>
        </w:tc>
        <w:tc>
          <w:tcPr>
            <w:tcW w:w="2160" w:type="dxa"/>
            <w:tcBorders>
              <w:top w:val="single" w:color="000000" w:sz="4" w:space="0"/>
              <w:left w:val="single" w:color="000000" w:sz="4" w:space="0"/>
              <w:bottom w:val="nil"/>
              <w:right w:val="single" w:color="000000" w:sz="8" w:space="0"/>
            </w:tcBorders>
            <w:shd w:val="clear" w:color="A1BDD7" w:fill="A1BDD7"/>
          </w:tcPr>
          <w:p w14:paraId="2E23CE8D">
            <w:pPr>
              <w:keepNext w:val="0"/>
              <w:keepLines w:val="0"/>
              <w:widowControl/>
              <w:suppressLineNumbers w:val="0"/>
              <w:spacing w:before="0" w:beforeAutospacing="0" w:after="0" w:afterAutospacing="0"/>
              <w:ind w:left="0" w:right="0"/>
              <w:jc w:val="center"/>
              <w:rPr>
                <w:rFonts w:hint="default" w:ascii="Calibri" w:hAnsi="Calibri" w:cs="Calibri"/>
                <w:b/>
                <w:bCs/>
                <w:sz w:val="18"/>
                <w:szCs w:val="18"/>
              </w:rPr>
            </w:pPr>
            <w:r>
              <w:rPr>
                <w:rFonts w:hint="default" w:ascii="Calibri" w:hAnsi="Calibri" w:cs="Calibri"/>
                <w:b/>
                <w:bCs/>
                <w:sz w:val="18"/>
                <w:szCs w:val="18"/>
              </w:rPr>
              <w:t>Remarks</w:t>
            </w:r>
          </w:p>
        </w:tc>
      </w:tr>
      <w:tr w14:paraId="26248CF3">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58A4C50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w:t>
            </w:r>
          </w:p>
        </w:tc>
        <w:tc>
          <w:tcPr>
            <w:tcW w:w="3120" w:type="dxa"/>
            <w:tcBorders>
              <w:top w:val="single" w:color="auto" w:sz="4" w:space="0"/>
              <w:left w:val="nil"/>
              <w:bottom w:val="single" w:color="auto" w:sz="4" w:space="0"/>
              <w:right w:val="single" w:color="auto" w:sz="4" w:space="0"/>
            </w:tcBorders>
            <w:shd w:val="clear" w:color="000000" w:fill="FFFFFF"/>
            <w:vAlign w:val="bottom"/>
          </w:tcPr>
          <w:p w14:paraId="4428307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Hand Wash Liquid 4Lit</w:t>
            </w:r>
          </w:p>
        </w:tc>
        <w:tc>
          <w:tcPr>
            <w:tcW w:w="1260" w:type="dxa"/>
            <w:tcBorders>
              <w:top w:val="single" w:color="auto" w:sz="4" w:space="0"/>
              <w:left w:val="nil"/>
              <w:bottom w:val="single" w:color="auto" w:sz="4" w:space="0"/>
              <w:right w:val="single" w:color="auto" w:sz="4" w:space="0"/>
            </w:tcBorders>
            <w:shd w:val="clear" w:color="000000" w:fill="FFFFFF"/>
            <w:noWrap/>
            <w:vAlign w:val="bottom"/>
          </w:tcPr>
          <w:p w14:paraId="54D92CB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Bottle</w:t>
            </w:r>
          </w:p>
        </w:tc>
        <w:tc>
          <w:tcPr>
            <w:tcW w:w="950" w:type="dxa"/>
            <w:tcBorders>
              <w:top w:val="single" w:color="auto" w:sz="4" w:space="0"/>
              <w:left w:val="nil"/>
              <w:bottom w:val="single" w:color="auto" w:sz="4" w:space="0"/>
              <w:right w:val="single" w:color="auto" w:sz="4" w:space="0"/>
            </w:tcBorders>
            <w:shd w:val="clear" w:color="A1BDD7" w:fill="FFFFFF"/>
          </w:tcPr>
          <w:p w14:paraId="2A9615C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100</w:t>
            </w:r>
          </w:p>
        </w:tc>
        <w:tc>
          <w:tcPr>
            <w:tcW w:w="990" w:type="dxa"/>
            <w:tcBorders>
              <w:top w:val="single" w:color="auto" w:sz="4" w:space="0"/>
              <w:left w:val="nil"/>
              <w:bottom w:val="single" w:color="auto" w:sz="4" w:space="0"/>
              <w:right w:val="single" w:color="auto" w:sz="4" w:space="0"/>
            </w:tcBorders>
            <w:shd w:val="clear" w:color="000000" w:fill="FFFFFF"/>
            <w:noWrap/>
            <w:vAlign w:val="bottom"/>
          </w:tcPr>
          <w:p w14:paraId="5ACDE88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single" w:color="auto" w:sz="4" w:space="0"/>
              <w:left w:val="nil"/>
              <w:bottom w:val="single" w:color="auto" w:sz="4" w:space="0"/>
              <w:right w:val="single" w:color="auto" w:sz="4" w:space="0"/>
            </w:tcBorders>
            <w:shd w:val="clear" w:color="A1BDD7" w:fill="FFFFFF"/>
          </w:tcPr>
          <w:p w14:paraId="285D70B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single" w:color="auto" w:sz="4" w:space="0"/>
              <w:left w:val="nil"/>
              <w:bottom w:val="single" w:color="auto" w:sz="4" w:space="0"/>
              <w:right w:val="single" w:color="auto" w:sz="4" w:space="0"/>
            </w:tcBorders>
            <w:shd w:val="clear" w:color="000000" w:fill="FFFFFF"/>
            <w:noWrap/>
            <w:vAlign w:val="center"/>
          </w:tcPr>
          <w:p w14:paraId="23B9B36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097A062D">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63401CE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w:t>
            </w:r>
          </w:p>
        </w:tc>
        <w:tc>
          <w:tcPr>
            <w:tcW w:w="3120" w:type="dxa"/>
            <w:tcBorders>
              <w:top w:val="nil"/>
              <w:left w:val="nil"/>
              <w:bottom w:val="single" w:color="auto" w:sz="4" w:space="0"/>
              <w:right w:val="single" w:color="auto" w:sz="4" w:space="0"/>
            </w:tcBorders>
            <w:shd w:val="clear" w:color="000000" w:fill="FFFFFF"/>
            <w:vAlign w:val="bottom"/>
          </w:tcPr>
          <w:p w14:paraId="2DA1562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xml:space="preserve">Safety Box (Hard paper type) </w:t>
            </w:r>
          </w:p>
        </w:tc>
        <w:tc>
          <w:tcPr>
            <w:tcW w:w="1260" w:type="dxa"/>
            <w:tcBorders>
              <w:top w:val="nil"/>
              <w:left w:val="nil"/>
              <w:bottom w:val="single" w:color="auto" w:sz="4" w:space="0"/>
              <w:right w:val="single" w:color="auto" w:sz="4" w:space="0"/>
            </w:tcBorders>
            <w:shd w:val="clear" w:color="000000" w:fill="FFFFFF"/>
            <w:noWrap/>
            <w:vAlign w:val="bottom"/>
          </w:tcPr>
          <w:p w14:paraId="2172212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Box</w:t>
            </w:r>
          </w:p>
        </w:tc>
        <w:tc>
          <w:tcPr>
            <w:tcW w:w="950" w:type="dxa"/>
            <w:tcBorders>
              <w:top w:val="nil"/>
              <w:left w:val="nil"/>
              <w:bottom w:val="single" w:color="auto" w:sz="4" w:space="0"/>
              <w:right w:val="single" w:color="auto" w:sz="4" w:space="0"/>
            </w:tcBorders>
            <w:shd w:val="clear" w:color="A1BDD7" w:fill="FFFFFF"/>
          </w:tcPr>
          <w:p w14:paraId="326DD37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750</w:t>
            </w:r>
          </w:p>
        </w:tc>
        <w:tc>
          <w:tcPr>
            <w:tcW w:w="990" w:type="dxa"/>
            <w:tcBorders>
              <w:top w:val="nil"/>
              <w:left w:val="nil"/>
              <w:bottom w:val="single" w:color="auto" w:sz="4" w:space="0"/>
              <w:right w:val="single" w:color="auto" w:sz="4" w:space="0"/>
            </w:tcBorders>
            <w:shd w:val="clear" w:color="000000" w:fill="FFFFFF"/>
            <w:noWrap/>
            <w:vAlign w:val="bottom"/>
          </w:tcPr>
          <w:p w14:paraId="3A566C5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20867BC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62484488">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289112F">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294BADF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3</w:t>
            </w:r>
          </w:p>
        </w:tc>
        <w:tc>
          <w:tcPr>
            <w:tcW w:w="3120" w:type="dxa"/>
            <w:tcBorders>
              <w:top w:val="nil"/>
              <w:left w:val="nil"/>
              <w:bottom w:val="single" w:color="auto" w:sz="4" w:space="0"/>
              <w:right w:val="single" w:color="auto" w:sz="4" w:space="0"/>
            </w:tcBorders>
            <w:shd w:val="clear" w:color="000000" w:fill="FFFFFF"/>
            <w:noWrap/>
            <w:vAlign w:val="center"/>
          </w:tcPr>
          <w:p w14:paraId="575E7AE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Medium-sized trash bags Plastic</w:t>
            </w:r>
          </w:p>
        </w:tc>
        <w:tc>
          <w:tcPr>
            <w:tcW w:w="1260" w:type="dxa"/>
            <w:tcBorders>
              <w:top w:val="nil"/>
              <w:left w:val="nil"/>
              <w:bottom w:val="single" w:color="auto" w:sz="4" w:space="0"/>
              <w:right w:val="single" w:color="auto" w:sz="4" w:space="0"/>
            </w:tcBorders>
            <w:shd w:val="clear" w:color="000000" w:fill="FFFFFF"/>
            <w:noWrap/>
            <w:vAlign w:val="bottom"/>
          </w:tcPr>
          <w:p w14:paraId="5E9CFDE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KG</w:t>
            </w:r>
          </w:p>
        </w:tc>
        <w:tc>
          <w:tcPr>
            <w:tcW w:w="950" w:type="dxa"/>
            <w:tcBorders>
              <w:top w:val="nil"/>
              <w:left w:val="nil"/>
              <w:bottom w:val="single" w:color="auto" w:sz="4" w:space="0"/>
              <w:right w:val="single" w:color="auto" w:sz="4" w:space="0"/>
            </w:tcBorders>
            <w:shd w:val="clear" w:color="A1BDD7" w:fill="FFFFFF"/>
          </w:tcPr>
          <w:p w14:paraId="47C4690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500</w:t>
            </w:r>
          </w:p>
        </w:tc>
        <w:tc>
          <w:tcPr>
            <w:tcW w:w="990" w:type="dxa"/>
            <w:tcBorders>
              <w:top w:val="nil"/>
              <w:left w:val="nil"/>
              <w:bottom w:val="single" w:color="auto" w:sz="4" w:space="0"/>
              <w:right w:val="single" w:color="auto" w:sz="4" w:space="0"/>
            </w:tcBorders>
            <w:shd w:val="clear" w:color="000000" w:fill="FFFFFF"/>
            <w:noWrap/>
            <w:vAlign w:val="bottom"/>
          </w:tcPr>
          <w:p w14:paraId="54FEAFB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49A744A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3101F10B">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BC42606">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4F64F7E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4</w:t>
            </w:r>
          </w:p>
        </w:tc>
        <w:tc>
          <w:tcPr>
            <w:tcW w:w="3120" w:type="dxa"/>
            <w:tcBorders>
              <w:top w:val="nil"/>
              <w:left w:val="nil"/>
              <w:bottom w:val="single" w:color="auto" w:sz="4" w:space="0"/>
              <w:right w:val="single" w:color="auto" w:sz="4" w:space="0"/>
            </w:tcBorders>
            <w:shd w:val="clear" w:color="000000" w:fill="FFFFFF"/>
            <w:noWrap/>
            <w:vAlign w:val="center"/>
          </w:tcPr>
          <w:p w14:paraId="6F879C8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Large-sized trash bags, Plastic</w:t>
            </w:r>
          </w:p>
        </w:tc>
        <w:tc>
          <w:tcPr>
            <w:tcW w:w="1260" w:type="dxa"/>
            <w:tcBorders>
              <w:top w:val="nil"/>
              <w:left w:val="nil"/>
              <w:bottom w:val="single" w:color="auto" w:sz="4" w:space="0"/>
              <w:right w:val="single" w:color="auto" w:sz="4" w:space="0"/>
            </w:tcBorders>
            <w:shd w:val="clear" w:color="000000" w:fill="FFFFFF"/>
            <w:noWrap/>
            <w:vAlign w:val="bottom"/>
          </w:tcPr>
          <w:p w14:paraId="408DD78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KG</w:t>
            </w:r>
          </w:p>
        </w:tc>
        <w:tc>
          <w:tcPr>
            <w:tcW w:w="950" w:type="dxa"/>
            <w:tcBorders>
              <w:top w:val="nil"/>
              <w:left w:val="nil"/>
              <w:bottom w:val="single" w:color="auto" w:sz="4" w:space="0"/>
              <w:right w:val="single" w:color="auto" w:sz="4" w:space="0"/>
            </w:tcBorders>
            <w:shd w:val="clear" w:color="A1BDD7" w:fill="FFFFFF"/>
          </w:tcPr>
          <w:p w14:paraId="1C92AEF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500</w:t>
            </w:r>
          </w:p>
        </w:tc>
        <w:tc>
          <w:tcPr>
            <w:tcW w:w="990" w:type="dxa"/>
            <w:tcBorders>
              <w:top w:val="nil"/>
              <w:left w:val="nil"/>
              <w:bottom w:val="single" w:color="auto" w:sz="4" w:space="0"/>
              <w:right w:val="single" w:color="auto" w:sz="4" w:space="0"/>
            </w:tcBorders>
            <w:shd w:val="clear" w:color="000000" w:fill="FFFFFF"/>
            <w:noWrap/>
            <w:vAlign w:val="bottom"/>
          </w:tcPr>
          <w:p w14:paraId="424EE77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681185E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034A12E9">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9C27513">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3EF3828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5</w:t>
            </w:r>
          </w:p>
        </w:tc>
        <w:tc>
          <w:tcPr>
            <w:tcW w:w="3120" w:type="dxa"/>
            <w:tcBorders>
              <w:top w:val="nil"/>
              <w:left w:val="nil"/>
              <w:bottom w:val="single" w:color="auto" w:sz="4" w:space="0"/>
              <w:right w:val="single" w:color="auto" w:sz="4" w:space="0"/>
            </w:tcBorders>
            <w:shd w:val="clear" w:color="000000" w:fill="FFFFFF"/>
            <w:vAlign w:val="center"/>
          </w:tcPr>
          <w:p w14:paraId="1EE4724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Descaler (or Limescale remover 4 Lit)</w:t>
            </w:r>
          </w:p>
        </w:tc>
        <w:tc>
          <w:tcPr>
            <w:tcW w:w="1260" w:type="dxa"/>
            <w:tcBorders>
              <w:top w:val="nil"/>
              <w:left w:val="nil"/>
              <w:bottom w:val="single" w:color="auto" w:sz="4" w:space="0"/>
              <w:right w:val="single" w:color="auto" w:sz="4" w:space="0"/>
            </w:tcBorders>
            <w:shd w:val="clear" w:color="000000" w:fill="FFFFFF"/>
            <w:noWrap/>
            <w:vAlign w:val="bottom"/>
          </w:tcPr>
          <w:p w14:paraId="3D00EED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Bottle</w:t>
            </w:r>
          </w:p>
        </w:tc>
        <w:tc>
          <w:tcPr>
            <w:tcW w:w="950" w:type="dxa"/>
            <w:tcBorders>
              <w:top w:val="nil"/>
              <w:left w:val="nil"/>
              <w:bottom w:val="single" w:color="auto" w:sz="4" w:space="0"/>
              <w:right w:val="single" w:color="auto" w:sz="4" w:space="0"/>
            </w:tcBorders>
            <w:shd w:val="clear" w:color="A1BDD7" w:fill="FFFFFF"/>
          </w:tcPr>
          <w:p w14:paraId="67D6F71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200</w:t>
            </w:r>
          </w:p>
        </w:tc>
        <w:tc>
          <w:tcPr>
            <w:tcW w:w="990" w:type="dxa"/>
            <w:tcBorders>
              <w:top w:val="nil"/>
              <w:left w:val="nil"/>
              <w:bottom w:val="single" w:color="auto" w:sz="4" w:space="0"/>
              <w:right w:val="single" w:color="auto" w:sz="4" w:space="0"/>
            </w:tcBorders>
            <w:shd w:val="clear" w:color="000000" w:fill="FFFFFF"/>
            <w:noWrap/>
            <w:vAlign w:val="bottom"/>
          </w:tcPr>
          <w:p w14:paraId="3CD2BA9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7B4C653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3CD45B6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04174511">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741235C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6</w:t>
            </w:r>
          </w:p>
        </w:tc>
        <w:tc>
          <w:tcPr>
            <w:tcW w:w="3120" w:type="dxa"/>
            <w:tcBorders>
              <w:top w:val="nil"/>
              <w:left w:val="nil"/>
              <w:bottom w:val="single" w:color="auto" w:sz="4" w:space="0"/>
              <w:right w:val="single" w:color="auto" w:sz="4" w:space="0"/>
            </w:tcBorders>
            <w:shd w:val="clear" w:color="000000" w:fill="FFFFFF"/>
            <w:noWrap/>
            <w:vAlign w:val="center"/>
          </w:tcPr>
          <w:p w14:paraId="79A56E3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Bleach 4Lit</w:t>
            </w:r>
          </w:p>
        </w:tc>
        <w:tc>
          <w:tcPr>
            <w:tcW w:w="1260" w:type="dxa"/>
            <w:tcBorders>
              <w:top w:val="nil"/>
              <w:left w:val="nil"/>
              <w:bottom w:val="single" w:color="auto" w:sz="4" w:space="0"/>
              <w:right w:val="single" w:color="auto" w:sz="4" w:space="0"/>
            </w:tcBorders>
            <w:shd w:val="clear" w:color="000000" w:fill="FFFFFF"/>
            <w:noWrap/>
            <w:vAlign w:val="bottom"/>
          </w:tcPr>
          <w:p w14:paraId="5A819E2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Bottle</w:t>
            </w:r>
          </w:p>
        </w:tc>
        <w:tc>
          <w:tcPr>
            <w:tcW w:w="950" w:type="dxa"/>
            <w:tcBorders>
              <w:top w:val="nil"/>
              <w:left w:val="nil"/>
              <w:bottom w:val="single" w:color="auto" w:sz="4" w:space="0"/>
              <w:right w:val="single" w:color="auto" w:sz="4" w:space="0"/>
            </w:tcBorders>
            <w:shd w:val="clear" w:color="A1BDD7" w:fill="FFFFFF"/>
          </w:tcPr>
          <w:p w14:paraId="399E03B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200</w:t>
            </w:r>
          </w:p>
        </w:tc>
        <w:tc>
          <w:tcPr>
            <w:tcW w:w="990" w:type="dxa"/>
            <w:tcBorders>
              <w:top w:val="nil"/>
              <w:left w:val="nil"/>
              <w:bottom w:val="single" w:color="auto" w:sz="4" w:space="0"/>
              <w:right w:val="single" w:color="auto" w:sz="4" w:space="0"/>
            </w:tcBorders>
            <w:shd w:val="clear" w:color="000000" w:fill="FFFFFF"/>
            <w:noWrap/>
            <w:vAlign w:val="bottom"/>
          </w:tcPr>
          <w:p w14:paraId="7E01FF8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2DB52C7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1A77E19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38B97075">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0BC1486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7</w:t>
            </w:r>
          </w:p>
        </w:tc>
        <w:tc>
          <w:tcPr>
            <w:tcW w:w="3120" w:type="dxa"/>
            <w:tcBorders>
              <w:top w:val="nil"/>
              <w:left w:val="nil"/>
              <w:bottom w:val="single" w:color="auto" w:sz="4" w:space="0"/>
              <w:right w:val="single" w:color="auto" w:sz="4" w:space="0"/>
            </w:tcBorders>
            <w:shd w:val="clear" w:color="000000" w:fill="FFFFFF"/>
            <w:noWrap/>
            <w:vAlign w:val="center"/>
          </w:tcPr>
          <w:p w14:paraId="1103B69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Hand soap (Pack 6 PCS 85 gram )</w:t>
            </w:r>
          </w:p>
        </w:tc>
        <w:tc>
          <w:tcPr>
            <w:tcW w:w="1260" w:type="dxa"/>
            <w:tcBorders>
              <w:top w:val="nil"/>
              <w:left w:val="nil"/>
              <w:bottom w:val="single" w:color="auto" w:sz="4" w:space="0"/>
              <w:right w:val="single" w:color="auto" w:sz="4" w:space="0"/>
            </w:tcBorders>
            <w:shd w:val="clear" w:color="000000" w:fill="FFFFFF"/>
            <w:noWrap/>
            <w:vAlign w:val="bottom"/>
          </w:tcPr>
          <w:p w14:paraId="567FAB0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Pack</w:t>
            </w:r>
          </w:p>
        </w:tc>
        <w:tc>
          <w:tcPr>
            <w:tcW w:w="950" w:type="dxa"/>
            <w:tcBorders>
              <w:top w:val="nil"/>
              <w:left w:val="nil"/>
              <w:bottom w:val="single" w:color="auto" w:sz="4" w:space="0"/>
              <w:right w:val="single" w:color="auto" w:sz="4" w:space="0"/>
            </w:tcBorders>
            <w:shd w:val="clear" w:color="A1BDD7" w:fill="FFFFFF"/>
          </w:tcPr>
          <w:p w14:paraId="7AD0D08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750</w:t>
            </w:r>
          </w:p>
        </w:tc>
        <w:tc>
          <w:tcPr>
            <w:tcW w:w="990" w:type="dxa"/>
            <w:tcBorders>
              <w:top w:val="nil"/>
              <w:left w:val="nil"/>
              <w:bottom w:val="single" w:color="auto" w:sz="4" w:space="0"/>
              <w:right w:val="single" w:color="auto" w:sz="4" w:space="0"/>
            </w:tcBorders>
            <w:shd w:val="clear" w:color="000000" w:fill="FFFFFF"/>
            <w:noWrap/>
            <w:vAlign w:val="bottom"/>
          </w:tcPr>
          <w:p w14:paraId="37DDCD7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531F83FA">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7B16E76E">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BF9E910">
        <w:tblPrEx>
          <w:tblCellMar>
            <w:top w:w="0" w:type="dxa"/>
            <w:left w:w="108" w:type="dxa"/>
            <w:bottom w:w="0" w:type="dxa"/>
            <w:right w:w="108" w:type="dxa"/>
          </w:tblCellMar>
        </w:tblPrEx>
        <w:trPr>
          <w:trHeight w:val="620" w:hRule="atLeast"/>
        </w:trPr>
        <w:tc>
          <w:tcPr>
            <w:tcW w:w="475" w:type="dxa"/>
            <w:tcBorders>
              <w:top w:val="nil"/>
              <w:left w:val="single" w:color="auto" w:sz="4" w:space="0"/>
              <w:bottom w:val="single" w:color="auto" w:sz="4" w:space="0"/>
              <w:right w:val="single" w:color="auto" w:sz="4" w:space="0"/>
            </w:tcBorders>
            <w:shd w:val="clear" w:color="FFFFFF" w:fill="FFFFFF"/>
          </w:tcPr>
          <w:p w14:paraId="3D1BF7F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8</w:t>
            </w:r>
          </w:p>
        </w:tc>
        <w:tc>
          <w:tcPr>
            <w:tcW w:w="3120" w:type="dxa"/>
            <w:tcBorders>
              <w:top w:val="nil"/>
              <w:left w:val="nil"/>
              <w:bottom w:val="single" w:color="auto" w:sz="4" w:space="0"/>
              <w:right w:val="single" w:color="auto" w:sz="4" w:space="0"/>
            </w:tcBorders>
            <w:shd w:val="clear" w:color="000000" w:fill="FFFFFF"/>
            <w:vAlign w:val="center"/>
          </w:tcPr>
          <w:p w14:paraId="7504B92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xml:space="preserve">Laundry detergent (powder Hand type) </w:t>
            </w:r>
          </w:p>
        </w:tc>
        <w:tc>
          <w:tcPr>
            <w:tcW w:w="1260" w:type="dxa"/>
            <w:tcBorders>
              <w:top w:val="nil"/>
              <w:left w:val="nil"/>
              <w:bottom w:val="single" w:color="auto" w:sz="4" w:space="0"/>
              <w:right w:val="single" w:color="auto" w:sz="4" w:space="0"/>
            </w:tcBorders>
            <w:shd w:val="clear" w:color="000000" w:fill="FFFFFF"/>
            <w:noWrap/>
            <w:vAlign w:val="bottom"/>
          </w:tcPr>
          <w:p w14:paraId="5140527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KG</w:t>
            </w:r>
          </w:p>
        </w:tc>
        <w:tc>
          <w:tcPr>
            <w:tcW w:w="950" w:type="dxa"/>
            <w:tcBorders>
              <w:top w:val="nil"/>
              <w:left w:val="nil"/>
              <w:bottom w:val="single" w:color="auto" w:sz="4" w:space="0"/>
              <w:right w:val="single" w:color="auto" w:sz="4" w:space="0"/>
            </w:tcBorders>
            <w:shd w:val="clear" w:color="A1BDD7" w:fill="FFFFFF"/>
          </w:tcPr>
          <w:p w14:paraId="2BA8100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200</w:t>
            </w:r>
          </w:p>
        </w:tc>
        <w:tc>
          <w:tcPr>
            <w:tcW w:w="990" w:type="dxa"/>
            <w:tcBorders>
              <w:top w:val="nil"/>
              <w:left w:val="nil"/>
              <w:bottom w:val="single" w:color="auto" w:sz="4" w:space="0"/>
              <w:right w:val="single" w:color="auto" w:sz="4" w:space="0"/>
            </w:tcBorders>
            <w:shd w:val="clear" w:color="000000" w:fill="FFFFFF"/>
            <w:noWrap/>
            <w:vAlign w:val="bottom"/>
          </w:tcPr>
          <w:p w14:paraId="697B6E8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3F4BFB4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vAlign w:val="center"/>
          </w:tcPr>
          <w:p w14:paraId="60F46CA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4DC1D30">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5D6ED7D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9</w:t>
            </w:r>
          </w:p>
        </w:tc>
        <w:tc>
          <w:tcPr>
            <w:tcW w:w="3120" w:type="dxa"/>
            <w:tcBorders>
              <w:top w:val="nil"/>
              <w:left w:val="nil"/>
              <w:bottom w:val="single" w:color="auto" w:sz="4" w:space="0"/>
              <w:right w:val="single" w:color="auto" w:sz="4" w:space="0"/>
            </w:tcBorders>
            <w:shd w:val="clear" w:color="000000" w:fill="FFFFFF"/>
            <w:noWrap/>
            <w:vAlign w:val="center"/>
          </w:tcPr>
          <w:p w14:paraId="005B227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Glass cleaner 500 ML</w:t>
            </w:r>
          </w:p>
        </w:tc>
        <w:tc>
          <w:tcPr>
            <w:tcW w:w="1260" w:type="dxa"/>
            <w:tcBorders>
              <w:top w:val="nil"/>
              <w:left w:val="nil"/>
              <w:bottom w:val="single" w:color="auto" w:sz="4" w:space="0"/>
              <w:right w:val="single" w:color="auto" w:sz="4" w:space="0"/>
            </w:tcBorders>
            <w:shd w:val="clear" w:color="000000" w:fill="FFFFFF"/>
            <w:noWrap/>
            <w:vAlign w:val="bottom"/>
          </w:tcPr>
          <w:p w14:paraId="4345A3B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Bottle</w:t>
            </w:r>
          </w:p>
        </w:tc>
        <w:tc>
          <w:tcPr>
            <w:tcW w:w="950" w:type="dxa"/>
            <w:tcBorders>
              <w:top w:val="nil"/>
              <w:left w:val="nil"/>
              <w:bottom w:val="single" w:color="auto" w:sz="4" w:space="0"/>
              <w:right w:val="single" w:color="auto" w:sz="4" w:space="0"/>
            </w:tcBorders>
            <w:shd w:val="clear" w:color="A1BDD7" w:fill="FFFFFF"/>
          </w:tcPr>
          <w:p w14:paraId="61A5983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100</w:t>
            </w:r>
          </w:p>
        </w:tc>
        <w:tc>
          <w:tcPr>
            <w:tcW w:w="990" w:type="dxa"/>
            <w:tcBorders>
              <w:top w:val="nil"/>
              <w:left w:val="nil"/>
              <w:bottom w:val="single" w:color="auto" w:sz="4" w:space="0"/>
              <w:right w:val="single" w:color="auto" w:sz="4" w:space="0"/>
            </w:tcBorders>
            <w:shd w:val="clear" w:color="000000" w:fill="FFFFFF"/>
            <w:noWrap/>
            <w:vAlign w:val="bottom"/>
          </w:tcPr>
          <w:p w14:paraId="28CC5E5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434B7DC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42251D26">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CDBFBE2">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2B5880D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10</w:t>
            </w:r>
          </w:p>
        </w:tc>
        <w:tc>
          <w:tcPr>
            <w:tcW w:w="3120" w:type="dxa"/>
            <w:tcBorders>
              <w:top w:val="nil"/>
              <w:left w:val="nil"/>
              <w:bottom w:val="single" w:color="auto" w:sz="4" w:space="0"/>
              <w:right w:val="single" w:color="auto" w:sz="4" w:space="0"/>
            </w:tcBorders>
            <w:shd w:val="clear" w:color="000000" w:fill="FFFFFF"/>
            <w:noWrap/>
            <w:vAlign w:val="center"/>
          </w:tcPr>
          <w:p w14:paraId="7D54BAF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Cotton cloth 100 CM for Cleaning</w:t>
            </w:r>
          </w:p>
        </w:tc>
        <w:tc>
          <w:tcPr>
            <w:tcW w:w="1260" w:type="dxa"/>
            <w:tcBorders>
              <w:top w:val="nil"/>
              <w:left w:val="nil"/>
              <w:bottom w:val="single" w:color="auto" w:sz="4" w:space="0"/>
              <w:right w:val="single" w:color="auto" w:sz="4" w:space="0"/>
            </w:tcBorders>
            <w:shd w:val="clear" w:color="000000" w:fill="FFFFFF"/>
            <w:noWrap/>
            <w:vAlign w:val="bottom"/>
          </w:tcPr>
          <w:p w14:paraId="369541F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Meter</w:t>
            </w:r>
          </w:p>
        </w:tc>
        <w:tc>
          <w:tcPr>
            <w:tcW w:w="950" w:type="dxa"/>
            <w:tcBorders>
              <w:top w:val="nil"/>
              <w:left w:val="nil"/>
              <w:bottom w:val="single" w:color="auto" w:sz="4" w:space="0"/>
              <w:right w:val="single" w:color="auto" w:sz="4" w:space="0"/>
            </w:tcBorders>
            <w:shd w:val="clear" w:color="A1BDD7" w:fill="FFFFFF"/>
          </w:tcPr>
          <w:p w14:paraId="170F749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250</w:t>
            </w:r>
          </w:p>
        </w:tc>
        <w:tc>
          <w:tcPr>
            <w:tcW w:w="990" w:type="dxa"/>
            <w:tcBorders>
              <w:top w:val="nil"/>
              <w:left w:val="nil"/>
              <w:bottom w:val="single" w:color="auto" w:sz="4" w:space="0"/>
              <w:right w:val="single" w:color="auto" w:sz="4" w:space="0"/>
            </w:tcBorders>
            <w:shd w:val="clear" w:color="000000" w:fill="FFFFFF"/>
            <w:noWrap/>
            <w:vAlign w:val="bottom"/>
          </w:tcPr>
          <w:p w14:paraId="46F9C8D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779A81B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7D706B9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73BE37A">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7E5AF55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11</w:t>
            </w:r>
          </w:p>
        </w:tc>
        <w:tc>
          <w:tcPr>
            <w:tcW w:w="3120" w:type="dxa"/>
            <w:tcBorders>
              <w:top w:val="nil"/>
              <w:left w:val="nil"/>
              <w:bottom w:val="single" w:color="auto" w:sz="4" w:space="0"/>
              <w:right w:val="single" w:color="auto" w:sz="4" w:space="0"/>
            </w:tcBorders>
            <w:shd w:val="clear" w:color="000000" w:fill="FFFFFF"/>
            <w:vAlign w:val="center"/>
          </w:tcPr>
          <w:p w14:paraId="02826465">
            <w:pPr>
              <w:keepNext w:val="0"/>
              <w:keepLines w:val="0"/>
              <w:widowControl/>
              <w:suppressLineNumbers w:val="0"/>
              <w:spacing w:before="0" w:beforeAutospacing="0" w:after="0" w:afterAutospacing="0"/>
              <w:ind w:left="0" w:right="0"/>
              <w:rPr>
                <w:rFonts w:hint="default" w:ascii="Calibri" w:hAnsi="Calibri" w:cs="Calibri"/>
                <w:sz w:val="18"/>
                <w:szCs w:val="18"/>
              </w:rPr>
            </w:pPr>
            <w:r>
              <w:rPr>
                <w:rFonts w:hint="default" w:ascii="Calibri" w:hAnsi="Calibri" w:cs="Calibri"/>
                <w:sz w:val="18"/>
                <w:szCs w:val="18"/>
              </w:rPr>
              <w:t>Lime</w:t>
            </w:r>
          </w:p>
        </w:tc>
        <w:tc>
          <w:tcPr>
            <w:tcW w:w="1260" w:type="dxa"/>
            <w:tcBorders>
              <w:top w:val="nil"/>
              <w:left w:val="nil"/>
              <w:bottom w:val="single" w:color="auto" w:sz="4" w:space="0"/>
              <w:right w:val="single" w:color="auto" w:sz="4" w:space="0"/>
            </w:tcBorders>
            <w:shd w:val="clear" w:color="000000" w:fill="FFFFFF"/>
            <w:noWrap/>
            <w:vAlign w:val="bottom"/>
          </w:tcPr>
          <w:p w14:paraId="5F52384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Kg</w:t>
            </w:r>
          </w:p>
        </w:tc>
        <w:tc>
          <w:tcPr>
            <w:tcW w:w="950" w:type="dxa"/>
            <w:tcBorders>
              <w:top w:val="nil"/>
              <w:left w:val="nil"/>
              <w:bottom w:val="single" w:color="auto" w:sz="4" w:space="0"/>
              <w:right w:val="single" w:color="auto" w:sz="4" w:space="0"/>
            </w:tcBorders>
            <w:shd w:val="clear" w:color="A1BDD7" w:fill="FFFFFF"/>
          </w:tcPr>
          <w:p w14:paraId="7044ECF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700</w:t>
            </w:r>
          </w:p>
        </w:tc>
        <w:tc>
          <w:tcPr>
            <w:tcW w:w="990" w:type="dxa"/>
            <w:tcBorders>
              <w:top w:val="nil"/>
              <w:left w:val="nil"/>
              <w:bottom w:val="single" w:color="auto" w:sz="4" w:space="0"/>
              <w:right w:val="single" w:color="auto" w:sz="4" w:space="0"/>
            </w:tcBorders>
            <w:shd w:val="clear" w:color="000000" w:fill="FFFFFF"/>
            <w:noWrap/>
            <w:vAlign w:val="bottom"/>
          </w:tcPr>
          <w:p w14:paraId="1F44421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18A804DC">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00CF2E9D">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40539D1">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3F9279C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12</w:t>
            </w:r>
          </w:p>
        </w:tc>
        <w:tc>
          <w:tcPr>
            <w:tcW w:w="3120" w:type="dxa"/>
            <w:tcBorders>
              <w:top w:val="nil"/>
              <w:left w:val="nil"/>
              <w:bottom w:val="single" w:color="auto" w:sz="4" w:space="0"/>
              <w:right w:val="single" w:color="auto" w:sz="4" w:space="0"/>
            </w:tcBorders>
            <w:shd w:val="clear" w:color="000000" w:fill="FFFFFF"/>
            <w:noWrap/>
            <w:vAlign w:val="center"/>
          </w:tcPr>
          <w:p w14:paraId="71562D4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Cotton mop</w:t>
            </w:r>
          </w:p>
        </w:tc>
        <w:tc>
          <w:tcPr>
            <w:tcW w:w="1260" w:type="dxa"/>
            <w:tcBorders>
              <w:top w:val="nil"/>
              <w:left w:val="nil"/>
              <w:bottom w:val="single" w:color="auto" w:sz="4" w:space="0"/>
              <w:right w:val="single" w:color="auto" w:sz="4" w:space="0"/>
            </w:tcBorders>
            <w:shd w:val="clear" w:color="000000" w:fill="FFFFFF"/>
            <w:noWrap/>
            <w:vAlign w:val="bottom"/>
          </w:tcPr>
          <w:p w14:paraId="1212FF1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No</w:t>
            </w:r>
          </w:p>
        </w:tc>
        <w:tc>
          <w:tcPr>
            <w:tcW w:w="950" w:type="dxa"/>
            <w:tcBorders>
              <w:top w:val="nil"/>
              <w:left w:val="nil"/>
              <w:bottom w:val="single" w:color="auto" w:sz="4" w:space="0"/>
              <w:right w:val="single" w:color="auto" w:sz="4" w:space="0"/>
            </w:tcBorders>
            <w:shd w:val="clear" w:color="A1BDD7" w:fill="FFFFFF"/>
          </w:tcPr>
          <w:p w14:paraId="7DCFEAB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100</w:t>
            </w:r>
          </w:p>
        </w:tc>
        <w:tc>
          <w:tcPr>
            <w:tcW w:w="990" w:type="dxa"/>
            <w:tcBorders>
              <w:top w:val="nil"/>
              <w:left w:val="nil"/>
              <w:bottom w:val="single" w:color="auto" w:sz="4" w:space="0"/>
              <w:right w:val="single" w:color="auto" w:sz="4" w:space="0"/>
            </w:tcBorders>
            <w:shd w:val="clear" w:color="000000" w:fill="FFFFFF"/>
            <w:noWrap/>
            <w:vAlign w:val="bottom"/>
          </w:tcPr>
          <w:p w14:paraId="2C6D646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7BB0795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3C2BB68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F632D08">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078807A8">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13</w:t>
            </w:r>
          </w:p>
        </w:tc>
        <w:tc>
          <w:tcPr>
            <w:tcW w:w="3120" w:type="dxa"/>
            <w:tcBorders>
              <w:top w:val="nil"/>
              <w:left w:val="nil"/>
              <w:bottom w:val="single" w:color="auto" w:sz="4" w:space="0"/>
              <w:right w:val="single" w:color="auto" w:sz="4" w:space="0"/>
            </w:tcBorders>
            <w:shd w:val="clear" w:color="000000" w:fill="FFFFFF"/>
            <w:noWrap/>
            <w:vAlign w:val="center"/>
          </w:tcPr>
          <w:p w14:paraId="089A6DE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Long-handled brush</w:t>
            </w:r>
          </w:p>
        </w:tc>
        <w:tc>
          <w:tcPr>
            <w:tcW w:w="1260" w:type="dxa"/>
            <w:tcBorders>
              <w:top w:val="nil"/>
              <w:left w:val="nil"/>
              <w:bottom w:val="single" w:color="auto" w:sz="4" w:space="0"/>
              <w:right w:val="single" w:color="auto" w:sz="4" w:space="0"/>
            </w:tcBorders>
            <w:shd w:val="clear" w:color="000000" w:fill="FFFFFF"/>
            <w:noWrap/>
            <w:vAlign w:val="bottom"/>
          </w:tcPr>
          <w:p w14:paraId="277727C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No</w:t>
            </w:r>
          </w:p>
        </w:tc>
        <w:tc>
          <w:tcPr>
            <w:tcW w:w="950" w:type="dxa"/>
            <w:tcBorders>
              <w:top w:val="nil"/>
              <w:left w:val="nil"/>
              <w:bottom w:val="single" w:color="auto" w:sz="4" w:space="0"/>
              <w:right w:val="single" w:color="auto" w:sz="4" w:space="0"/>
            </w:tcBorders>
            <w:shd w:val="clear" w:color="A1BDD7" w:fill="FFFFFF"/>
          </w:tcPr>
          <w:p w14:paraId="213D2C7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150</w:t>
            </w:r>
          </w:p>
        </w:tc>
        <w:tc>
          <w:tcPr>
            <w:tcW w:w="990" w:type="dxa"/>
            <w:tcBorders>
              <w:top w:val="nil"/>
              <w:left w:val="nil"/>
              <w:bottom w:val="single" w:color="auto" w:sz="4" w:space="0"/>
              <w:right w:val="single" w:color="auto" w:sz="4" w:space="0"/>
            </w:tcBorders>
            <w:shd w:val="clear" w:color="000000" w:fill="FFFFFF"/>
            <w:noWrap/>
            <w:vAlign w:val="bottom"/>
          </w:tcPr>
          <w:p w14:paraId="42DEEBA1">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7D024DA3">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5C69515C">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40B438ED">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2AC37A5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14</w:t>
            </w:r>
          </w:p>
        </w:tc>
        <w:tc>
          <w:tcPr>
            <w:tcW w:w="3120" w:type="dxa"/>
            <w:tcBorders>
              <w:top w:val="nil"/>
              <w:left w:val="nil"/>
              <w:bottom w:val="single" w:color="auto" w:sz="4" w:space="0"/>
              <w:right w:val="single" w:color="auto" w:sz="4" w:space="0"/>
            </w:tcBorders>
            <w:shd w:val="clear" w:color="000000" w:fill="FFFFFF"/>
            <w:noWrap/>
            <w:vAlign w:val="center"/>
          </w:tcPr>
          <w:p w14:paraId="28399E7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Cotton cloth 120 CM for Blanket</w:t>
            </w:r>
          </w:p>
        </w:tc>
        <w:tc>
          <w:tcPr>
            <w:tcW w:w="1260" w:type="dxa"/>
            <w:tcBorders>
              <w:top w:val="nil"/>
              <w:left w:val="nil"/>
              <w:bottom w:val="single" w:color="auto" w:sz="4" w:space="0"/>
              <w:right w:val="single" w:color="auto" w:sz="4" w:space="0"/>
            </w:tcBorders>
            <w:shd w:val="clear" w:color="000000" w:fill="FFFFFF"/>
            <w:noWrap/>
            <w:vAlign w:val="bottom"/>
          </w:tcPr>
          <w:p w14:paraId="458232C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Meter</w:t>
            </w:r>
          </w:p>
        </w:tc>
        <w:tc>
          <w:tcPr>
            <w:tcW w:w="950" w:type="dxa"/>
            <w:tcBorders>
              <w:top w:val="nil"/>
              <w:left w:val="nil"/>
              <w:bottom w:val="single" w:color="auto" w:sz="4" w:space="0"/>
              <w:right w:val="single" w:color="auto" w:sz="4" w:space="0"/>
            </w:tcBorders>
            <w:shd w:val="clear" w:color="A1BDD7" w:fill="FFFFFF"/>
          </w:tcPr>
          <w:p w14:paraId="2EE29818">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200</w:t>
            </w:r>
          </w:p>
        </w:tc>
        <w:tc>
          <w:tcPr>
            <w:tcW w:w="990" w:type="dxa"/>
            <w:tcBorders>
              <w:top w:val="nil"/>
              <w:left w:val="nil"/>
              <w:bottom w:val="single" w:color="auto" w:sz="4" w:space="0"/>
              <w:right w:val="single" w:color="auto" w:sz="4" w:space="0"/>
            </w:tcBorders>
            <w:shd w:val="clear" w:color="000000" w:fill="FFFFFF"/>
            <w:noWrap/>
            <w:vAlign w:val="bottom"/>
          </w:tcPr>
          <w:p w14:paraId="45F1931B">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5FA54A1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6318925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A3BCAEA">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5CF8C3F2">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15</w:t>
            </w:r>
          </w:p>
        </w:tc>
        <w:tc>
          <w:tcPr>
            <w:tcW w:w="3120" w:type="dxa"/>
            <w:tcBorders>
              <w:top w:val="nil"/>
              <w:left w:val="nil"/>
              <w:bottom w:val="single" w:color="auto" w:sz="4" w:space="0"/>
              <w:right w:val="single" w:color="auto" w:sz="4" w:space="0"/>
            </w:tcBorders>
            <w:shd w:val="clear" w:color="000000" w:fill="FFFFFF"/>
            <w:vAlign w:val="center"/>
          </w:tcPr>
          <w:p w14:paraId="4E8211A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Dishwashing liquid (4 lit )</w:t>
            </w:r>
          </w:p>
        </w:tc>
        <w:tc>
          <w:tcPr>
            <w:tcW w:w="1260" w:type="dxa"/>
            <w:tcBorders>
              <w:top w:val="nil"/>
              <w:left w:val="nil"/>
              <w:bottom w:val="single" w:color="auto" w:sz="4" w:space="0"/>
              <w:right w:val="single" w:color="auto" w:sz="4" w:space="0"/>
            </w:tcBorders>
            <w:shd w:val="clear" w:color="000000" w:fill="FFFFFF"/>
            <w:noWrap/>
            <w:vAlign w:val="bottom"/>
          </w:tcPr>
          <w:p w14:paraId="6EECEFD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Bottle</w:t>
            </w:r>
          </w:p>
        </w:tc>
        <w:tc>
          <w:tcPr>
            <w:tcW w:w="950" w:type="dxa"/>
            <w:tcBorders>
              <w:top w:val="nil"/>
              <w:left w:val="nil"/>
              <w:bottom w:val="single" w:color="auto" w:sz="4" w:space="0"/>
              <w:right w:val="single" w:color="auto" w:sz="4" w:space="0"/>
            </w:tcBorders>
            <w:shd w:val="clear" w:color="A1BDD7" w:fill="FFFFFF"/>
          </w:tcPr>
          <w:p w14:paraId="12BADF3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150</w:t>
            </w:r>
          </w:p>
        </w:tc>
        <w:tc>
          <w:tcPr>
            <w:tcW w:w="990" w:type="dxa"/>
            <w:tcBorders>
              <w:top w:val="nil"/>
              <w:left w:val="nil"/>
              <w:bottom w:val="single" w:color="auto" w:sz="4" w:space="0"/>
              <w:right w:val="single" w:color="auto" w:sz="4" w:space="0"/>
            </w:tcBorders>
            <w:shd w:val="clear" w:color="000000" w:fill="FFFFFF"/>
            <w:noWrap/>
            <w:vAlign w:val="bottom"/>
          </w:tcPr>
          <w:p w14:paraId="2611B9B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110E6392">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700E937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6F13ED6A">
        <w:tblPrEx>
          <w:tblCellMar>
            <w:top w:w="0" w:type="dxa"/>
            <w:left w:w="108" w:type="dxa"/>
            <w:bottom w:w="0" w:type="dxa"/>
            <w:right w:w="108" w:type="dxa"/>
          </w:tblCellMar>
        </w:tblPrEx>
        <w:trPr>
          <w:trHeight w:val="620" w:hRule="atLeast"/>
        </w:trPr>
        <w:tc>
          <w:tcPr>
            <w:tcW w:w="475" w:type="dxa"/>
            <w:tcBorders>
              <w:top w:val="nil"/>
              <w:left w:val="single" w:color="auto" w:sz="4" w:space="0"/>
              <w:bottom w:val="single" w:color="auto" w:sz="4" w:space="0"/>
              <w:right w:val="single" w:color="auto" w:sz="4" w:space="0"/>
            </w:tcBorders>
            <w:shd w:val="clear" w:color="FFFFFF" w:fill="FFFFFF"/>
          </w:tcPr>
          <w:p w14:paraId="62E463E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16</w:t>
            </w:r>
          </w:p>
        </w:tc>
        <w:tc>
          <w:tcPr>
            <w:tcW w:w="3120" w:type="dxa"/>
            <w:tcBorders>
              <w:top w:val="nil"/>
              <w:left w:val="nil"/>
              <w:bottom w:val="single" w:color="auto" w:sz="4" w:space="0"/>
              <w:right w:val="single" w:color="auto" w:sz="4" w:space="0"/>
            </w:tcBorders>
            <w:shd w:val="clear" w:color="000000" w:fill="FFFFFF"/>
            <w:vAlign w:val="center"/>
          </w:tcPr>
          <w:p w14:paraId="6EDA4AB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Sterile gloves (latex and nitrile) 50 Pair in each corton</w:t>
            </w:r>
          </w:p>
        </w:tc>
        <w:tc>
          <w:tcPr>
            <w:tcW w:w="1260" w:type="dxa"/>
            <w:tcBorders>
              <w:top w:val="nil"/>
              <w:left w:val="nil"/>
              <w:bottom w:val="single" w:color="auto" w:sz="4" w:space="0"/>
              <w:right w:val="single" w:color="auto" w:sz="4" w:space="0"/>
            </w:tcBorders>
            <w:shd w:val="clear" w:color="000000" w:fill="FFFFFF"/>
            <w:noWrap/>
            <w:vAlign w:val="bottom"/>
          </w:tcPr>
          <w:p w14:paraId="47725E73">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Carton</w:t>
            </w:r>
          </w:p>
        </w:tc>
        <w:tc>
          <w:tcPr>
            <w:tcW w:w="950" w:type="dxa"/>
            <w:tcBorders>
              <w:top w:val="nil"/>
              <w:left w:val="nil"/>
              <w:bottom w:val="single" w:color="auto" w:sz="4" w:space="0"/>
              <w:right w:val="single" w:color="auto" w:sz="4" w:space="0"/>
            </w:tcBorders>
            <w:shd w:val="clear" w:color="A1BDD7" w:fill="FFFFFF"/>
          </w:tcPr>
          <w:p w14:paraId="099E2C5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400</w:t>
            </w:r>
          </w:p>
        </w:tc>
        <w:tc>
          <w:tcPr>
            <w:tcW w:w="990" w:type="dxa"/>
            <w:tcBorders>
              <w:top w:val="nil"/>
              <w:left w:val="nil"/>
              <w:bottom w:val="single" w:color="auto" w:sz="4" w:space="0"/>
              <w:right w:val="single" w:color="auto" w:sz="4" w:space="0"/>
            </w:tcBorders>
            <w:shd w:val="clear" w:color="000000" w:fill="FFFFFF"/>
            <w:noWrap/>
            <w:vAlign w:val="bottom"/>
          </w:tcPr>
          <w:p w14:paraId="14178875">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65DAA03B">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0F41EC53">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52639A86">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6A87DD5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17</w:t>
            </w:r>
          </w:p>
        </w:tc>
        <w:tc>
          <w:tcPr>
            <w:tcW w:w="3120" w:type="dxa"/>
            <w:tcBorders>
              <w:top w:val="nil"/>
              <w:left w:val="nil"/>
              <w:bottom w:val="single" w:color="auto" w:sz="4" w:space="0"/>
              <w:right w:val="single" w:color="auto" w:sz="4" w:space="0"/>
            </w:tcBorders>
            <w:shd w:val="clear" w:color="000000" w:fill="FFFFFF"/>
            <w:noWrap/>
            <w:vAlign w:val="center"/>
          </w:tcPr>
          <w:p w14:paraId="79441B50">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Syringe 10 cc (100 PCS in each corton)</w:t>
            </w:r>
          </w:p>
        </w:tc>
        <w:tc>
          <w:tcPr>
            <w:tcW w:w="1260" w:type="dxa"/>
            <w:tcBorders>
              <w:top w:val="nil"/>
              <w:left w:val="nil"/>
              <w:bottom w:val="single" w:color="auto" w:sz="4" w:space="0"/>
              <w:right w:val="single" w:color="auto" w:sz="4" w:space="0"/>
            </w:tcBorders>
            <w:shd w:val="clear" w:color="000000" w:fill="FFFFFF"/>
            <w:noWrap/>
            <w:vAlign w:val="bottom"/>
          </w:tcPr>
          <w:p w14:paraId="44D8C6C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Box</w:t>
            </w:r>
          </w:p>
        </w:tc>
        <w:tc>
          <w:tcPr>
            <w:tcW w:w="950" w:type="dxa"/>
            <w:tcBorders>
              <w:top w:val="nil"/>
              <w:left w:val="nil"/>
              <w:bottom w:val="single" w:color="auto" w:sz="4" w:space="0"/>
              <w:right w:val="single" w:color="auto" w:sz="4" w:space="0"/>
            </w:tcBorders>
            <w:shd w:val="clear" w:color="A1BDD7" w:fill="FFFFFF"/>
          </w:tcPr>
          <w:p w14:paraId="4B4F47F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150</w:t>
            </w:r>
          </w:p>
        </w:tc>
        <w:tc>
          <w:tcPr>
            <w:tcW w:w="990" w:type="dxa"/>
            <w:tcBorders>
              <w:top w:val="nil"/>
              <w:left w:val="nil"/>
              <w:bottom w:val="single" w:color="auto" w:sz="4" w:space="0"/>
              <w:right w:val="single" w:color="auto" w:sz="4" w:space="0"/>
            </w:tcBorders>
            <w:shd w:val="clear" w:color="000000" w:fill="FFFFFF"/>
            <w:noWrap/>
            <w:vAlign w:val="bottom"/>
          </w:tcPr>
          <w:p w14:paraId="3B88AFFD">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05D44DE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3CBDA4A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7F6818DC">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522BF56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18</w:t>
            </w:r>
          </w:p>
        </w:tc>
        <w:tc>
          <w:tcPr>
            <w:tcW w:w="3120" w:type="dxa"/>
            <w:tcBorders>
              <w:top w:val="nil"/>
              <w:left w:val="nil"/>
              <w:bottom w:val="single" w:color="auto" w:sz="4" w:space="0"/>
              <w:right w:val="single" w:color="auto" w:sz="4" w:space="0"/>
            </w:tcBorders>
            <w:shd w:val="clear" w:color="000000" w:fill="FFFFFF"/>
            <w:noWrap/>
            <w:vAlign w:val="center"/>
          </w:tcPr>
          <w:p w14:paraId="7B731BE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Syringe 5 cc (100 PCS in each corton)</w:t>
            </w:r>
          </w:p>
        </w:tc>
        <w:tc>
          <w:tcPr>
            <w:tcW w:w="1260" w:type="dxa"/>
            <w:tcBorders>
              <w:top w:val="nil"/>
              <w:left w:val="nil"/>
              <w:bottom w:val="single" w:color="auto" w:sz="4" w:space="0"/>
              <w:right w:val="single" w:color="auto" w:sz="4" w:space="0"/>
            </w:tcBorders>
            <w:shd w:val="clear" w:color="000000" w:fill="FFFFFF"/>
            <w:noWrap/>
            <w:vAlign w:val="bottom"/>
          </w:tcPr>
          <w:p w14:paraId="0A026DCC">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Box</w:t>
            </w:r>
          </w:p>
        </w:tc>
        <w:tc>
          <w:tcPr>
            <w:tcW w:w="950" w:type="dxa"/>
            <w:tcBorders>
              <w:top w:val="nil"/>
              <w:left w:val="nil"/>
              <w:bottom w:val="single" w:color="auto" w:sz="4" w:space="0"/>
              <w:right w:val="single" w:color="auto" w:sz="4" w:space="0"/>
            </w:tcBorders>
            <w:shd w:val="clear" w:color="A1BDD7" w:fill="FFFFFF"/>
          </w:tcPr>
          <w:p w14:paraId="1A3AEEC6">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250</w:t>
            </w:r>
          </w:p>
        </w:tc>
        <w:tc>
          <w:tcPr>
            <w:tcW w:w="990" w:type="dxa"/>
            <w:tcBorders>
              <w:top w:val="nil"/>
              <w:left w:val="nil"/>
              <w:bottom w:val="single" w:color="auto" w:sz="4" w:space="0"/>
              <w:right w:val="single" w:color="auto" w:sz="4" w:space="0"/>
            </w:tcBorders>
            <w:shd w:val="clear" w:color="000000" w:fill="FFFFFF"/>
            <w:noWrap/>
            <w:vAlign w:val="bottom"/>
          </w:tcPr>
          <w:p w14:paraId="61E6D63A">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6FB56707">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1D3E7054">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056A22F">
        <w:tblPrEx>
          <w:tblCellMar>
            <w:top w:w="0" w:type="dxa"/>
            <w:left w:w="108" w:type="dxa"/>
            <w:bottom w:w="0" w:type="dxa"/>
            <w:right w:w="108" w:type="dxa"/>
          </w:tblCellMar>
        </w:tblPrEx>
        <w:trPr>
          <w:trHeight w:val="620" w:hRule="atLeast"/>
        </w:trPr>
        <w:tc>
          <w:tcPr>
            <w:tcW w:w="475" w:type="dxa"/>
            <w:tcBorders>
              <w:top w:val="nil"/>
              <w:left w:val="single" w:color="auto" w:sz="4" w:space="0"/>
              <w:bottom w:val="single" w:color="auto" w:sz="4" w:space="0"/>
              <w:right w:val="single" w:color="auto" w:sz="4" w:space="0"/>
            </w:tcBorders>
            <w:shd w:val="clear" w:color="FFFFFF" w:fill="FFFFFF"/>
          </w:tcPr>
          <w:p w14:paraId="578EA1A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19</w:t>
            </w:r>
          </w:p>
        </w:tc>
        <w:tc>
          <w:tcPr>
            <w:tcW w:w="3120" w:type="dxa"/>
            <w:tcBorders>
              <w:top w:val="nil"/>
              <w:left w:val="nil"/>
              <w:bottom w:val="single" w:color="auto" w:sz="4" w:space="0"/>
              <w:right w:val="single" w:color="auto" w:sz="4" w:space="0"/>
            </w:tcBorders>
            <w:shd w:val="clear" w:color="000000" w:fill="FFFFFF"/>
            <w:vAlign w:val="center"/>
          </w:tcPr>
          <w:p w14:paraId="15DCC669">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None Sterile Gloves (50 Pair in each pack medium size)</w:t>
            </w:r>
          </w:p>
        </w:tc>
        <w:tc>
          <w:tcPr>
            <w:tcW w:w="1260" w:type="dxa"/>
            <w:tcBorders>
              <w:top w:val="nil"/>
              <w:left w:val="nil"/>
              <w:bottom w:val="single" w:color="auto" w:sz="4" w:space="0"/>
              <w:right w:val="single" w:color="auto" w:sz="4" w:space="0"/>
            </w:tcBorders>
            <w:shd w:val="clear" w:color="000000" w:fill="FFFFFF"/>
            <w:noWrap/>
            <w:vAlign w:val="bottom"/>
          </w:tcPr>
          <w:p w14:paraId="51B460D7">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Carton</w:t>
            </w:r>
          </w:p>
        </w:tc>
        <w:tc>
          <w:tcPr>
            <w:tcW w:w="950" w:type="dxa"/>
            <w:tcBorders>
              <w:top w:val="nil"/>
              <w:left w:val="nil"/>
              <w:bottom w:val="single" w:color="auto" w:sz="4" w:space="0"/>
              <w:right w:val="single" w:color="auto" w:sz="4" w:space="0"/>
            </w:tcBorders>
            <w:shd w:val="clear" w:color="A1BDD7" w:fill="FFFFFF"/>
          </w:tcPr>
          <w:p w14:paraId="0FF408E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350</w:t>
            </w:r>
          </w:p>
        </w:tc>
        <w:tc>
          <w:tcPr>
            <w:tcW w:w="990" w:type="dxa"/>
            <w:tcBorders>
              <w:top w:val="nil"/>
              <w:left w:val="nil"/>
              <w:bottom w:val="single" w:color="auto" w:sz="4" w:space="0"/>
              <w:right w:val="single" w:color="auto" w:sz="4" w:space="0"/>
            </w:tcBorders>
            <w:shd w:val="clear" w:color="000000" w:fill="FFFFFF"/>
            <w:noWrap/>
            <w:vAlign w:val="bottom"/>
          </w:tcPr>
          <w:p w14:paraId="20053B0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03B5C06E">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6EA3E35F">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15F8D2C0">
        <w:tblPrEx>
          <w:tblCellMar>
            <w:top w:w="0" w:type="dxa"/>
            <w:left w:w="108" w:type="dxa"/>
            <w:bottom w:w="0" w:type="dxa"/>
            <w:right w:w="108" w:type="dxa"/>
          </w:tblCellMar>
        </w:tblPrEx>
        <w:trPr>
          <w:trHeight w:val="310" w:hRule="atLeast"/>
        </w:trPr>
        <w:tc>
          <w:tcPr>
            <w:tcW w:w="475" w:type="dxa"/>
            <w:tcBorders>
              <w:top w:val="nil"/>
              <w:left w:val="single" w:color="auto" w:sz="4" w:space="0"/>
              <w:bottom w:val="single" w:color="auto" w:sz="4" w:space="0"/>
              <w:right w:val="single" w:color="auto" w:sz="4" w:space="0"/>
            </w:tcBorders>
            <w:shd w:val="clear" w:color="FFFFFF" w:fill="FFFFFF"/>
          </w:tcPr>
          <w:p w14:paraId="3698A37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20</w:t>
            </w:r>
          </w:p>
        </w:tc>
        <w:tc>
          <w:tcPr>
            <w:tcW w:w="3120" w:type="dxa"/>
            <w:tcBorders>
              <w:top w:val="nil"/>
              <w:left w:val="nil"/>
              <w:bottom w:val="single" w:color="auto" w:sz="4" w:space="0"/>
              <w:right w:val="single" w:color="auto" w:sz="4" w:space="0"/>
            </w:tcBorders>
            <w:shd w:val="clear" w:color="000000" w:fill="FFFFFF"/>
            <w:noWrap/>
            <w:vAlign w:val="center"/>
          </w:tcPr>
          <w:p w14:paraId="18C4D804">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Long-sleeved gloves (large size)</w:t>
            </w:r>
          </w:p>
        </w:tc>
        <w:tc>
          <w:tcPr>
            <w:tcW w:w="1260" w:type="dxa"/>
            <w:tcBorders>
              <w:top w:val="nil"/>
              <w:left w:val="nil"/>
              <w:bottom w:val="single" w:color="auto" w:sz="4" w:space="0"/>
              <w:right w:val="single" w:color="auto" w:sz="4" w:space="0"/>
            </w:tcBorders>
            <w:shd w:val="clear" w:color="000000" w:fill="FFFFFF"/>
            <w:noWrap/>
            <w:vAlign w:val="bottom"/>
          </w:tcPr>
          <w:p w14:paraId="529FD09E">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Pair</w:t>
            </w:r>
          </w:p>
        </w:tc>
        <w:tc>
          <w:tcPr>
            <w:tcW w:w="950" w:type="dxa"/>
            <w:tcBorders>
              <w:top w:val="nil"/>
              <w:left w:val="nil"/>
              <w:bottom w:val="single" w:color="auto" w:sz="4" w:space="0"/>
              <w:right w:val="single" w:color="auto" w:sz="4" w:space="0"/>
            </w:tcBorders>
            <w:shd w:val="clear" w:color="A1BDD7" w:fill="FFFFFF"/>
          </w:tcPr>
          <w:p w14:paraId="58131BF5">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150</w:t>
            </w:r>
          </w:p>
        </w:tc>
        <w:tc>
          <w:tcPr>
            <w:tcW w:w="990" w:type="dxa"/>
            <w:tcBorders>
              <w:top w:val="nil"/>
              <w:left w:val="nil"/>
              <w:bottom w:val="single" w:color="auto" w:sz="4" w:space="0"/>
              <w:right w:val="single" w:color="auto" w:sz="4" w:space="0"/>
            </w:tcBorders>
            <w:shd w:val="clear" w:color="000000" w:fill="FFFFFF"/>
            <w:noWrap/>
            <w:vAlign w:val="bottom"/>
          </w:tcPr>
          <w:p w14:paraId="702468AF">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2020" w:type="dxa"/>
            <w:tcBorders>
              <w:top w:val="nil"/>
              <w:left w:val="nil"/>
              <w:bottom w:val="single" w:color="auto" w:sz="4" w:space="0"/>
              <w:right w:val="single" w:color="auto" w:sz="4" w:space="0"/>
            </w:tcBorders>
            <w:shd w:val="clear" w:color="A1BDD7" w:fill="FFFFFF"/>
          </w:tcPr>
          <w:p w14:paraId="3FD0E3E1">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xml:space="preserve"> $              -   </w:t>
            </w:r>
          </w:p>
        </w:tc>
        <w:tc>
          <w:tcPr>
            <w:tcW w:w="2160" w:type="dxa"/>
            <w:tcBorders>
              <w:top w:val="nil"/>
              <w:left w:val="nil"/>
              <w:bottom w:val="single" w:color="auto" w:sz="4" w:space="0"/>
              <w:right w:val="single" w:color="auto" w:sz="4" w:space="0"/>
            </w:tcBorders>
            <w:shd w:val="clear" w:color="000000" w:fill="FFFFFF"/>
            <w:noWrap/>
            <w:vAlign w:val="center"/>
          </w:tcPr>
          <w:p w14:paraId="4BC31491">
            <w:pPr>
              <w:keepNext w:val="0"/>
              <w:keepLines w:val="0"/>
              <w:widowControl/>
              <w:suppressLineNumbers w:val="0"/>
              <w:spacing w:before="0" w:beforeAutospacing="0" w:after="0" w:afterAutospacing="0"/>
              <w:ind w:left="0" w:right="0"/>
              <w:jc w:val="center"/>
              <w:rPr>
                <w:rFonts w:hint="default" w:ascii="Calibri" w:hAnsi="Calibri" w:cs="Calibri"/>
                <w:color w:val="000000"/>
                <w:sz w:val="18"/>
                <w:szCs w:val="18"/>
              </w:rPr>
            </w:pPr>
            <w:r>
              <w:rPr>
                <w:rFonts w:hint="default" w:ascii="Calibri" w:hAnsi="Calibri" w:cs="Calibri"/>
                <w:color w:val="000000"/>
                <w:sz w:val="18"/>
                <w:szCs w:val="18"/>
              </w:rPr>
              <w:t> </w:t>
            </w:r>
          </w:p>
        </w:tc>
      </w:tr>
      <w:tr w14:paraId="242D3102">
        <w:tblPrEx>
          <w:tblCellMar>
            <w:top w:w="0" w:type="dxa"/>
            <w:left w:w="108" w:type="dxa"/>
            <w:bottom w:w="0" w:type="dxa"/>
            <w:right w:w="108" w:type="dxa"/>
          </w:tblCellMar>
        </w:tblPrEx>
        <w:trPr>
          <w:trHeight w:val="255" w:hRule="atLeast"/>
        </w:trPr>
        <w:tc>
          <w:tcPr>
            <w:tcW w:w="475" w:type="dxa"/>
            <w:tcBorders>
              <w:top w:val="nil"/>
              <w:left w:val="nil"/>
              <w:bottom w:val="nil"/>
              <w:right w:val="nil"/>
            </w:tcBorders>
            <w:shd w:val="clear" w:color="FFFFFF" w:fill="FFFFFF"/>
          </w:tcPr>
          <w:p w14:paraId="05B9BB96">
            <w:pPr>
              <w:keepNext w:val="0"/>
              <w:keepLines w:val="0"/>
              <w:widowControl/>
              <w:suppressLineNumbers w:val="0"/>
              <w:spacing w:before="0" w:beforeAutospacing="0" w:after="0" w:afterAutospacing="0"/>
              <w:ind w:left="0" w:right="0"/>
              <w:rPr>
                <w:rFonts w:hint="default" w:ascii="Calibri" w:hAnsi="Calibri" w:cs="Calibri"/>
                <w:color w:val="000000"/>
                <w:sz w:val="18"/>
                <w:szCs w:val="18"/>
              </w:rPr>
            </w:pPr>
            <w:r>
              <w:rPr>
                <w:rFonts w:hint="default" w:ascii="Calibri" w:hAnsi="Calibri" w:cs="Calibri"/>
                <w:color w:val="000000"/>
                <w:sz w:val="18"/>
                <w:szCs w:val="18"/>
              </w:rPr>
              <w:t> </w:t>
            </w:r>
          </w:p>
        </w:tc>
        <w:tc>
          <w:tcPr>
            <w:tcW w:w="3120" w:type="dxa"/>
            <w:tcBorders>
              <w:top w:val="nil"/>
              <w:left w:val="single" w:color="auto" w:sz="8" w:space="0"/>
              <w:bottom w:val="single" w:color="auto" w:sz="8" w:space="0"/>
              <w:right w:val="single" w:color="auto" w:sz="8" w:space="0"/>
            </w:tcBorders>
            <w:shd w:val="clear" w:color="A1BDD7" w:fill="A1BDD7"/>
          </w:tcPr>
          <w:p w14:paraId="415E26EF">
            <w:pPr>
              <w:keepNext w:val="0"/>
              <w:keepLines w:val="0"/>
              <w:widowControl/>
              <w:suppressLineNumbers w:val="0"/>
              <w:spacing w:before="0" w:beforeAutospacing="0" w:after="0" w:afterAutospacing="0"/>
              <w:ind w:left="0" w:right="0"/>
              <w:jc w:val="right"/>
              <w:rPr>
                <w:rFonts w:hint="default" w:ascii="Calibri" w:hAnsi="Calibri" w:cs="Calibri"/>
                <w:b/>
                <w:bCs/>
                <w:i/>
                <w:iCs/>
                <w:sz w:val="18"/>
                <w:szCs w:val="18"/>
              </w:rPr>
            </w:pPr>
            <w:r>
              <w:rPr>
                <w:rFonts w:hint="default" w:ascii="Calibri" w:hAnsi="Calibri" w:cs="Calibri"/>
                <w:b/>
                <w:bCs/>
                <w:i/>
                <w:iCs/>
                <w:sz w:val="18"/>
                <w:szCs w:val="18"/>
              </w:rPr>
              <w:t xml:space="preserve">Sub-Total B:   </w:t>
            </w:r>
          </w:p>
        </w:tc>
        <w:tc>
          <w:tcPr>
            <w:tcW w:w="1260" w:type="dxa"/>
            <w:tcBorders>
              <w:top w:val="nil"/>
              <w:left w:val="nil"/>
              <w:bottom w:val="single" w:color="000000" w:sz="4" w:space="0"/>
              <w:right w:val="single" w:color="000000" w:sz="4" w:space="0"/>
            </w:tcBorders>
            <w:shd w:val="clear" w:color="A1BDD7" w:fill="A1BDD7"/>
          </w:tcPr>
          <w:p w14:paraId="54087690">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w:t>
            </w:r>
          </w:p>
        </w:tc>
        <w:tc>
          <w:tcPr>
            <w:tcW w:w="950" w:type="dxa"/>
            <w:tcBorders>
              <w:top w:val="nil"/>
              <w:left w:val="nil"/>
              <w:bottom w:val="single" w:color="000000" w:sz="4" w:space="0"/>
              <w:right w:val="nil"/>
            </w:tcBorders>
            <w:shd w:val="clear" w:color="A1BDD7" w:fill="A1BDD7"/>
          </w:tcPr>
          <w:p w14:paraId="63B9670D">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990" w:type="dxa"/>
            <w:tcBorders>
              <w:top w:val="nil"/>
              <w:left w:val="single" w:color="000000" w:sz="4" w:space="0"/>
              <w:bottom w:val="single" w:color="000000" w:sz="4" w:space="0"/>
              <w:right w:val="single" w:color="000000" w:sz="4" w:space="0"/>
            </w:tcBorders>
            <w:shd w:val="clear" w:color="A1BDD7" w:fill="A1BDD7"/>
          </w:tcPr>
          <w:p w14:paraId="5AB33769">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 </w:t>
            </w:r>
          </w:p>
        </w:tc>
        <w:tc>
          <w:tcPr>
            <w:tcW w:w="2020" w:type="dxa"/>
            <w:tcBorders>
              <w:top w:val="nil"/>
              <w:left w:val="nil"/>
              <w:bottom w:val="single" w:color="000000" w:sz="4" w:space="0"/>
              <w:right w:val="nil"/>
            </w:tcBorders>
            <w:shd w:val="clear" w:color="A1BDD7" w:fill="A1BDD7"/>
          </w:tcPr>
          <w:p w14:paraId="2861A13F">
            <w:pPr>
              <w:keepNext w:val="0"/>
              <w:keepLines w:val="0"/>
              <w:widowControl/>
              <w:suppressLineNumbers w:val="0"/>
              <w:spacing w:before="0" w:beforeAutospacing="0" w:after="0" w:afterAutospacing="0"/>
              <w:ind w:left="0" w:right="0"/>
              <w:jc w:val="center"/>
              <w:rPr>
                <w:rFonts w:hint="default" w:ascii="Calibri" w:hAnsi="Calibri" w:cs="Calibri"/>
                <w:sz w:val="18"/>
                <w:szCs w:val="18"/>
              </w:rPr>
            </w:pPr>
            <w:r>
              <w:rPr>
                <w:rFonts w:hint="default" w:ascii="Calibri" w:hAnsi="Calibri" w:cs="Calibri"/>
                <w:sz w:val="18"/>
                <w:szCs w:val="18"/>
              </w:rPr>
              <w:t>0.00</w:t>
            </w:r>
          </w:p>
        </w:tc>
        <w:tc>
          <w:tcPr>
            <w:tcW w:w="2160" w:type="dxa"/>
            <w:tcBorders>
              <w:top w:val="nil"/>
              <w:left w:val="single" w:color="000000" w:sz="4" w:space="0"/>
              <w:bottom w:val="single" w:color="000000" w:sz="4" w:space="0"/>
              <w:right w:val="single" w:color="000000" w:sz="8" w:space="0"/>
            </w:tcBorders>
            <w:shd w:val="clear" w:color="A1BDD7" w:fill="A1BDD7"/>
          </w:tcPr>
          <w:p w14:paraId="4473A928">
            <w:pPr>
              <w:keepNext w:val="0"/>
              <w:keepLines w:val="0"/>
              <w:widowControl/>
              <w:suppressLineNumbers w:val="0"/>
              <w:spacing w:before="0" w:beforeAutospacing="0" w:after="0" w:afterAutospacing="0"/>
              <w:ind w:left="0" w:right="0"/>
              <w:jc w:val="right"/>
              <w:rPr>
                <w:rFonts w:hint="default" w:ascii="Calibri" w:hAnsi="Calibri" w:cs="Calibri"/>
                <w:b/>
                <w:bCs/>
                <w:sz w:val="18"/>
                <w:szCs w:val="18"/>
              </w:rPr>
            </w:pPr>
            <w:r>
              <w:rPr>
                <w:rFonts w:hint="default" w:ascii="Calibri" w:hAnsi="Calibri" w:cs="Calibri"/>
                <w:b/>
                <w:bCs/>
                <w:sz w:val="18"/>
                <w:szCs w:val="18"/>
              </w:rPr>
              <w:t> </w:t>
            </w:r>
          </w:p>
        </w:tc>
      </w:tr>
    </w:tbl>
    <w:p w14:paraId="463C7E51">
      <w:pPr>
        <w:rPr>
          <w:rFonts w:ascii="Gill Sans MT" w:hAnsi="Gill Sans MT" w:cstheme="minorHAnsi"/>
          <w:b/>
          <w:bCs/>
          <w:sz w:val="18"/>
          <w:szCs w:val="18"/>
        </w:rPr>
      </w:pPr>
      <w:r>
        <w:rPr>
          <w:rFonts w:ascii="Gill Sans MT" w:hAnsi="Gill Sans MT" w:cstheme="minorHAnsi"/>
          <w:b/>
          <w:bCs/>
          <w:sz w:val="18"/>
          <w:szCs w:val="18"/>
        </w:rPr>
        <w:fldChar w:fldCharType="end"/>
      </w:r>
    </w:p>
    <w:p w14:paraId="00BDC844">
      <w:pPr>
        <w:rPr>
          <w:rFonts w:ascii="Gill Sans MT" w:hAnsi="Gill Sans MT" w:cstheme="minorHAnsi"/>
          <w:b/>
          <w:bCs/>
          <w:sz w:val="18"/>
          <w:szCs w:val="18"/>
        </w:rPr>
      </w:pPr>
    </w:p>
    <w:p w14:paraId="03E7765B">
      <w:pPr>
        <w:rPr>
          <w:rFonts w:ascii="Gill Sans MT" w:hAnsi="Gill Sans MT" w:cstheme="minorHAnsi"/>
          <w:b/>
          <w:bCs/>
          <w:sz w:val="18"/>
          <w:szCs w:val="18"/>
        </w:rPr>
      </w:pPr>
      <w:r>
        <w:rPr>
          <w:rFonts w:ascii="Gill Sans MT" w:hAnsi="Gill Sans MT" w:cstheme="minorHAnsi"/>
          <w:b/>
          <w:bCs/>
          <w:sz w:val="18"/>
          <w:szCs w:val="18"/>
        </w:rPr>
        <w:t>Lot 3: Medical Equipment</w:t>
      </w:r>
    </w:p>
    <w:p w14:paraId="3B5A62A8">
      <w:pPr>
        <w:rPr>
          <w:rFonts w:asciiTheme="minorHAnsi" w:hAnsiTheme="minorHAnsi" w:eastAsiaTheme="minorHAnsi" w:cstheme="minorBidi"/>
        </w:rPr>
      </w:pPr>
      <w:r>
        <w:fldChar w:fldCharType="begin"/>
      </w:r>
      <w:r>
        <w:instrText xml:space="preserve"> LINK Excel.Sheet.12 "D:\\AHF FILES\\AHF For Anouncement\\Lot 3 Medical Equipment.xlsx" "Lot 3 Medical Equipment !Print_Area" \a \f 4 \h  \* MERGEFORMAT </w:instrText>
      </w:r>
      <w:r>
        <w:fldChar w:fldCharType="separate"/>
      </w:r>
      <w:bookmarkStart w:id="2" w:name="RANGE!A1:G52"/>
    </w:p>
    <w:bookmarkEnd w:id="2"/>
    <w:tbl>
      <w:tblPr>
        <w:tblStyle w:val="5"/>
        <w:tblW w:w="10575" w:type="dxa"/>
        <w:tblInd w:w="0" w:type="dxa"/>
        <w:tblLayout w:type="autofit"/>
        <w:tblCellMar>
          <w:top w:w="0" w:type="dxa"/>
          <w:left w:w="108" w:type="dxa"/>
          <w:bottom w:w="0" w:type="dxa"/>
          <w:right w:w="108" w:type="dxa"/>
        </w:tblCellMar>
      </w:tblPr>
      <w:tblGrid>
        <w:gridCol w:w="475"/>
        <w:gridCol w:w="2596"/>
        <w:gridCol w:w="1168"/>
        <w:gridCol w:w="1126"/>
        <w:gridCol w:w="720"/>
        <w:gridCol w:w="1153"/>
        <w:gridCol w:w="3337"/>
      </w:tblGrid>
      <w:tr w14:paraId="0873AD06">
        <w:tblPrEx>
          <w:tblCellMar>
            <w:top w:w="0" w:type="dxa"/>
            <w:left w:w="108" w:type="dxa"/>
            <w:bottom w:w="0" w:type="dxa"/>
            <w:right w:w="108" w:type="dxa"/>
          </w:tblCellMar>
        </w:tblPrEx>
        <w:trPr>
          <w:trHeight w:val="7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164C878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xml:space="preserve">No </w:t>
            </w:r>
          </w:p>
        </w:tc>
        <w:tc>
          <w:tcPr>
            <w:tcW w:w="2596" w:type="dxa"/>
            <w:tcBorders>
              <w:top w:val="single" w:color="auto" w:sz="4" w:space="0"/>
              <w:left w:val="single" w:color="auto" w:sz="4" w:space="0"/>
              <w:bottom w:val="single" w:color="auto" w:sz="4" w:space="0"/>
              <w:right w:val="single" w:color="auto" w:sz="4" w:space="0"/>
            </w:tcBorders>
            <w:vAlign w:val="center"/>
          </w:tcPr>
          <w:p w14:paraId="10F7D602">
            <w:pPr>
              <w:keepNext w:val="0"/>
              <w:keepLines w:val="0"/>
              <w:widowControl/>
              <w:suppressLineNumbers w:val="0"/>
              <w:spacing w:before="0" w:beforeAutospacing="0" w:after="0" w:afterAutospacing="0"/>
              <w:ind w:left="0" w:right="0"/>
              <w:rPr>
                <w:rFonts w:hint="default" w:ascii="Calibri" w:hAnsi="Calibri" w:cs="Calibri"/>
                <w:b/>
                <w:bCs/>
                <w:sz w:val="20"/>
                <w:szCs w:val="20"/>
              </w:rPr>
            </w:pPr>
            <w:r>
              <w:rPr>
                <w:rFonts w:hint="default" w:ascii="Calibri" w:hAnsi="Calibri" w:cs="Calibri"/>
                <w:b/>
                <w:bCs/>
                <w:sz w:val="20"/>
                <w:szCs w:val="20"/>
              </w:rPr>
              <w:t>Description</w:t>
            </w:r>
          </w:p>
        </w:tc>
        <w:tc>
          <w:tcPr>
            <w:tcW w:w="1168" w:type="dxa"/>
            <w:tcBorders>
              <w:top w:val="single" w:color="auto" w:sz="4" w:space="0"/>
              <w:left w:val="single" w:color="auto" w:sz="4" w:space="0"/>
              <w:bottom w:val="single" w:color="auto" w:sz="4" w:space="0"/>
              <w:right w:val="single" w:color="auto" w:sz="4" w:space="0"/>
            </w:tcBorders>
            <w:shd w:val="clear" w:color="A1BDD7" w:fill="A1BDD7"/>
          </w:tcPr>
          <w:p w14:paraId="0ED9B24B">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Unit Description</w:t>
            </w:r>
          </w:p>
        </w:tc>
        <w:tc>
          <w:tcPr>
            <w:tcW w:w="1126" w:type="dxa"/>
            <w:tcBorders>
              <w:top w:val="single" w:color="auto" w:sz="4" w:space="0"/>
              <w:left w:val="single" w:color="auto" w:sz="4" w:space="0"/>
              <w:bottom w:val="single" w:color="auto" w:sz="4" w:space="0"/>
              <w:right w:val="single" w:color="auto" w:sz="4" w:space="0"/>
            </w:tcBorders>
            <w:shd w:val="clear" w:color="A1BDD7" w:fill="A1BDD7"/>
          </w:tcPr>
          <w:p w14:paraId="50999720">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Unit Quantity</w:t>
            </w:r>
          </w:p>
        </w:tc>
        <w:tc>
          <w:tcPr>
            <w:tcW w:w="720" w:type="dxa"/>
            <w:tcBorders>
              <w:top w:val="single" w:color="auto" w:sz="4" w:space="0"/>
              <w:left w:val="single" w:color="auto" w:sz="4" w:space="0"/>
              <w:bottom w:val="single" w:color="auto" w:sz="4" w:space="0"/>
              <w:right w:val="single" w:color="auto" w:sz="4" w:space="0"/>
            </w:tcBorders>
            <w:shd w:val="clear" w:color="A1BDD7" w:fill="A1BDD7"/>
          </w:tcPr>
          <w:p w14:paraId="2F478316">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Unit cost</w:t>
            </w:r>
          </w:p>
        </w:tc>
        <w:tc>
          <w:tcPr>
            <w:tcW w:w="1153" w:type="dxa"/>
            <w:tcBorders>
              <w:top w:val="single" w:color="auto" w:sz="4" w:space="0"/>
              <w:left w:val="single" w:color="auto" w:sz="4" w:space="0"/>
              <w:bottom w:val="single" w:color="auto" w:sz="4" w:space="0"/>
              <w:right w:val="single" w:color="auto" w:sz="4" w:space="0"/>
            </w:tcBorders>
            <w:shd w:val="clear" w:color="A1BDD7" w:fill="A1BDD7"/>
          </w:tcPr>
          <w:p w14:paraId="657CC260">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Total in USD Currency</w:t>
            </w:r>
          </w:p>
        </w:tc>
        <w:tc>
          <w:tcPr>
            <w:tcW w:w="3337" w:type="dxa"/>
            <w:tcBorders>
              <w:top w:val="single" w:color="auto" w:sz="4" w:space="0"/>
              <w:left w:val="single" w:color="auto" w:sz="4" w:space="0"/>
              <w:bottom w:val="single" w:color="auto" w:sz="4" w:space="0"/>
              <w:right w:val="single" w:color="auto" w:sz="4" w:space="0"/>
            </w:tcBorders>
            <w:shd w:val="clear" w:color="A1BDD7" w:fill="A1BDD7"/>
          </w:tcPr>
          <w:p w14:paraId="7E39BF7A">
            <w:pPr>
              <w:keepNext w:val="0"/>
              <w:keepLines w:val="0"/>
              <w:widowControl/>
              <w:suppressLineNumbers w:val="0"/>
              <w:spacing w:before="0" w:beforeAutospacing="0" w:after="0" w:afterAutospacing="0"/>
              <w:ind w:left="0" w:right="0"/>
              <w:jc w:val="center"/>
              <w:rPr>
                <w:rFonts w:hint="default" w:ascii="Calibri" w:hAnsi="Calibri" w:cs="Calibri"/>
                <w:b/>
                <w:bCs/>
                <w:sz w:val="20"/>
                <w:szCs w:val="20"/>
              </w:rPr>
            </w:pPr>
            <w:r>
              <w:rPr>
                <w:rFonts w:hint="default" w:ascii="Calibri" w:hAnsi="Calibri" w:cs="Calibri"/>
                <w:b/>
                <w:bCs/>
                <w:sz w:val="20"/>
                <w:szCs w:val="20"/>
              </w:rPr>
              <w:t xml:space="preserve">Remark </w:t>
            </w:r>
          </w:p>
        </w:tc>
      </w:tr>
      <w:tr w14:paraId="65701451">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58C182D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12C54CC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Examination tables with stirrups (</w:t>
            </w:r>
            <w:r>
              <w:rPr>
                <w:rFonts w:hint="default" w:ascii="Calibri" w:hAnsi="Calibri" w:cs="Calibri"/>
                <w:color w:val="000000"/>
                <w:sz w:val="22"/>
                <w:szCs w:val="22"/>
                <w:rtl/>
              </w:rPr>
              <w:t>میز معاینه همراه زینه کنار تخت</w:t>
            </w:r>
            <w:r>
              <w:rPr>
                <w:rFonts w:hint="default" w:ascii="Calibri" w:hAnsi="Calibri" w:cs="Calibri"/>
                <w:color w:val="000000"/>
                <w:sz w:val="22"/>
                <w:szCs w:val="22"/>
              </w:rPr>
              <w:t>)</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361EF32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5C6364AD">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single" w:color="auto" w:sz="4" w:space="0"/>
              <w:left w:val="nil"/>
              <w:bottom w:val="single" w:color="auto" w:sz="4" w:space="0"/>
              <w:right w:val="single" w:color="auto" w:sz="4" w:space="0"/>
            </w:tcBorders>
            <w:shd w:val="clear" w:color="000000" w:fill="FFFFFF"/>
            <w:noWrap/>
            <w:vAlign w:val="bottom"/>
          </w:tcPr>
          <w:p w14:paraId="6C1A398E">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nil"/>
              <w:bottom w:val="single" w:color="auto" w:sz="4" w:space="0"/>
              <w:right w:val="single" w:color="auto" w:sz="4" w:space="0"/>
            </w:tcBorders>
            <w:shd w:val="clear" w:color="A1BDD7" w:fill="FFFFFF"/>
          </w:tcPr>
          <w:p w14:paraId="451EEE5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r>
              <w:rPr>
                <w:rFonts w:hint="default" w:ascii="Calibri" w:hAnsi="Calibri" w:cs="Calibri"/>
                <w:sz w:val="20"/>
                <w:szCs w:val="20"/>
                <w:bdr w:val="single" w:color="auto" w:sz="4" w:space="0"/>
              </w:rPr>
              <w:t xml:space="preserve">  </w:t>
            </w:r>
          </w:p>
        </w:tc>
        <w:tc>
          <w:tcPr>
            <w:tcW w:w="3337" w:type="dxa"/>
            <w:tcBorders>
              <w:top w:val="single" w:color="auto" w:sz="4" w:space="0"/>
              <w:left w:val="single" w:color="auto" w:sz="4" w:space="0"/>
              <w:bottom w:val="single" w:color="auto" w:sz="4" w:space="0"/>
              <w:right w:val="single" w:color="auto" w:sz="4" w:space="0"/>
            </w:tcBorders>
            <w:shd w:val="clear" w:color="A1BDD7" w:fill="FFFFFF"/>
          </w:tcPr>
          <w:p w14:paraId="4EA9DC2A">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1169035" cy="676275"/>
                  <wp:effectExtent l="0" t="0" r="0" b="0"/>
                  <wp:docPr id="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flipH="1">
                            <a:off x="0" y="0"/>
                            <a:ext cx="1173418" cy="678455"/>
                          </a:xfrm>
                          <a:prstGeom prst="rect">
                            <a:avLst/>
                          </a:prstGeom>
                          <a:noFill/>
                          <a:ln>
                            <a:noFill/>
                          </a:ln>
                        </pic:spPr>
                      </pic:pic>
                    </a:graphicData>
                  </a:graphic>
                </wp:inline>
              </w:drawing>
            </w:r>
            <w:r>
              <w:rPr>
                <w:rFonts w:hint="default" w:ascii="Calibri" w:hAnsi="Calibri" w:cs="Calibri"/>
                <w:sz w:val="20"/>
                <w:szCs w:val="20"/>
              </w:rPr>
              <w:t> </w:t>
            </w:r>
          </w:p>
        </w:tc>
      </w:tr>
      <w:tr w14:paraId="5EDF0DD2">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17C8583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7BEC37C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Delivery beds with adjustable positions(</w:t>
            </w:r>
            <w:r>
              <w:rPr>
                <w:rFonts w:hint="default" w:ascii="Calibri" w:hAnsi="Calibri" w:cs="Calibri"/>
                <w:color w:val="000000"/>
                <w:sz w:val="22"/>
                <w:szCs w:val="22"/>
                <w:rtl/>
              </w:rPr>
              <w:t>میز ولادت با تنظیم کننده پوزشن</w:t>
            </w:r>
            <w:r>
              <w:rPr>
                <w:rFonts w:hint="default" w:ascii="Calibri" w:hAnsi="Calibri" w:cs="Calibri"/>
                <w:color w:val="000000"/>
                <w:sz w:val="22"/>
                <w:szCs w:val="22"/>
              </w:rPr>
              <w:t>)</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302591C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2C57800D">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single" w:color="auto" w:sz="4" w:space="0"/>
              <w:left w:val="nil"/>
              <w:bottom w:val="single" w:color="auto" w:sz="4" w:space="0"/>
              <w:right w:val="single" w:color="auto" w:sz="4" w:space="0"/>
            </w:tcBorders>
            <w:shd w:val="clear" w:color="000000" w:fill="FFFFFF"/>
            <w:noWrap/>
            <w:vAlign w:val="bottom"/>
          </w:tcPr>
          <w:p w14:paraId="33D841F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nil"/>
              <w:bottom w:val="single" w:color="auto" w:sz="4" w:space="0"/>
              <w:right w:val="single" w:color="auto" w:sz="4" w:space="0"/>
            </w:tcBorders>
            <w:shd w:val="clear" w:color="A1BDD7" w:fill="FFFFFF"/>
          </w:tcPr>
          <w:p w14:paraId="0A68B439">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auto" w:sz="4" w:space="0"/>
              <w:bottom w:val="nil"/>
              <w:right w:val="single" w:color="auto" w:sz="4" w:space="0"/>
            </w:tcBorders>
            <w:shd w:val="clear" w:color="A1BDD7" w:fill="FFFFFF"/>
          </w:tcPr>
          <w:p w14:paraId="6DD6A75A">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688340" cy="912495"/>
                  <wp:effectExtent l="0" t="0" r="0" b="1905"/>
                  <wp:docPr id="14593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316378"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flipH="1">
                            <a:off x="0" y="0"/>
                            <a:ext cx="695712" cy="921925"/>
                          </a:xfrm>
                          <a:prstGeom prst="rect">
                            <a:avLst/>
                          </a:prstGeom>
                          <a:noFill/>
                          <a:ln>
                            <a:noFill/>
                          </a:ln>
                        </pic:spPr>
                      </pic:pic>
                    </a:graphicData>
                  </a:graphic>
                </wp:inline>
              </w:drawing>
            </w:r>
            <w:r>
              <w:rPr>
                <w:rFonts w:hint="default" w:ascii="Calibri" w:hAnsi="Calibri" w:cs="Calibri"/>
                <w:sz w:val="20"/>
                <w:szCs w:val="20"/>
              </w:rPr>
              <w:t> </w:t>
            </w:r>
          </w:p>
        </w:tc>
      </w:tr>
      <w:tr w14:paraId="4E6B0EB8">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2E22214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6E649C6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Newborn resuscitation Trolley (</w:t>
            </w:r>
            <w:r>
              <w:rPr>
                <w:rFonts w:hint="default" w:ascii="Calibri" w:hAnsi="Calibri" w:cs="Calibri"/>
                <w:color w:val="000000"/>
                <w:sz w:val="22"/>
                <w:szCs w:val="22"/>
                <w:rtl/>
              </w:rPr>
              <w:t>ترولی احیا نوزاد</w:t>
            </w:r>
            <w:r>
              <w:rPr>
                <w:rFonts w:hint="default" w:ascii="Calibri" w:hAnsi="Calibri" w:cs="Calibri"/>
                <w:color w:val="000000"/>
                <w:sz w:val="22"/>
                <w:szCs w:val="22"/>
              </w:rPr>
              <w:t>)</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24D0166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5DF8F756">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single" w:color="auto" w:sz="4" w:space="0"/>
              <w:left w:val="nil"/>
              <w:bottom w:val="single" w:color="auto" w:sz="4" w:space="0"/>
              <w:right w:val="single" w:color="auto" w:sz="4" w:space="0"/>
            </w:tcBorders>
            <w:shd w:val="clear" w:color="000000" w:fill="FFFFFF"/>
            <w:noWrap/>
            <w:vAlign w:val="bottom"/>
          </w:tcPr>
          <w:p w14:paraId="333590B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nil"/>
              <w:bottom w:val="single" w:color="auto" w:sz="4" w:space="0"/>
              <w:right w:val="nil"/>
            </w:tcBorders>
            <w:shd w:val="clear" w:color="A1BDD7" w:fill="FFFFFF"/>
          </w:tcPr>
          <w:p w14:paraId="28FE44C1">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single" w:color="auto" w:sz="4" w:space="0"/>
              <w:right w:val="single" w:color="auto" w:sz="4" w:space="0"/>
            </w:tcBorders>
            <w:shd w:val="clear" w:color="A1BDD7" w:fill="FFFFFF"/>
          </w:tcPr>
          <w:p w14:paraId="3DA06C6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72A3DB90">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7C20933D">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w:t>
            </w:r>
          </w:p>
        </w:tc>
        <w:tc>
          <w:tcPr>
            <w:tcW w:w="2596" w:type="dxa"/>
            <w:tcBorders>
              <w:top w:val="nil"/>
              <w:left w:val="nil"/>
              <w:bottom w:val="single" w:color="auto" w:sz="4" w:space="0"/>
              <w:right w:val="single" w:color="auto" w:sz="4" w:space="0"/>
            </w:tcBorders>
            <w:shd w:val="clear" w:color="000000" w:fill="FFFFFF"/>
            <w:vAlign w:val="center"/>
          </w:tcPr>
          <w:p w14:paraId="08BD88A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Dressing table (</w:t>
            </w:r>
            <w:r>
              <w:rPr>
                <w:rFonts w:hint="default" w:ascii="Calibri" w:hAnsi="Calibri" w:cs="Calibri"/>
                <w:color w:val="000000"/>
                <w:sz w:val="22"/>
                <w:szCs w:val="22"/>
                <w:rtl/>
              </w:rPr>
              <w:t>میز پانسمان</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6A30C52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C099DB3">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bottom"/>
          </w:tcPr>
          <w:p w14:paraId="47F3BF0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single" w:color="auto" w:sz="4" w:space="0"/>
              <w:bottom w:val="single" w:color="auto" w:sz="4" w:space="0"/>
              <w:right w:val="nil"/>
            </w:tcBorders>
            <w:shd w:val="clear" w:color="A1BDD7" w:fill="FFFFFF"/>
          </w:tcPr>
          <w:p w14:paraId="6CF3879D">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000000" w:sz="4" w:space="0"/>
              <w:bottom w:val="single" w:color="auto" w:sz="4" w:space="0"/>
              <w:right w:val="single" w:color="auto" w:sz="4" w:space="0"/>
            </w:tcBorders>
            <w:shd w:val="clear" w:color="A1BDD7" w:fill="FFFFFF"/>
          </w:tcPr>
          <w:p w14:paraId="55A694B6">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15677F33">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132B0E2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5</w:t>
            </w:r>
          </w:p>
        </w:tc>
        <w:tc>
          <w:tcPr>
            <w:tcW w:w="2596" w:type="dxa"/>
            <w:tcBorders>
              <w:top w:val="nil"/>
              <w:left w:val="nil"/>
              <w:bottom w:val="single" w:color="auto" w:sz="4" w:space="0"/>
              <w:right w:val="single" w:color="auto" w:sz="4" w:space="0"/>
            </w:tcBorders>
            <w:shd w:val="clear" w:color="000000" w:fill="FFFFFF"/>
            <w:vAlign w:val="center"/>
          </w:tcPr>
          <w:p w14:paraId="75CB15A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Dressing Trolley/ treatment trolley (</w:t>
            </w:r>
            <w:r>
              <w:rPr>
                <w:rFonts w:hint="default" w:ascii="Calibri" w:hAnsi="Calibri" w:cs="Calibri"/>
                <w:color w:val="000000"/>
                <w:sz w:val="22"/>
                <w:szCs w:val="22"/>
                <w:rtl/>
              </w:rPr>
              <w:t>ترولی پانسمان</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0B09C06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10279753">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nil"/>
              <w:left w:val="nil"/>
              <w:bottom w:val="single" w:color="auto" w:sz="4" w:space="0"/>
              <w:right w:val="single" w:color="auto" w:sz="4" w:space="0"/>
            </w:tcBorders>
            <w:shd w:val="clear" w:color="000000" w:fill="FFFFFF"/>
            <w:noWrap/>
            <w:vAlign w:val="center"/>
          </w:tcPr>
          <w:p w14:paraId="59E5057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nil"/>
              <w:bottom w:val="nil"/>
              <w:right w:val="nil"/>
            </w:tcBorders>
            <w:shd w:val="clear" w:color="A1BDD7" w:fill="FFFFFF"/>
          </w:tcPr>
          <w:p w14:paraId="420ECC6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000000" w:sz="4" w:space="0"/>
              <w:bottom w:val="nil"/>
              <w:right w:val="single" w:color="auto" w:sz="4" w:space="0"/>
            </w:tcBorders>
            <w:shd w:val="clear" w:color="A1BDD7" w:fill="FFFFFF"/>
          </w:tcPr>
          <w:p w14:paraId="4CC3FA5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742950" cy="895985"/>
                  <wp:effectExtent l="0" t="0" r="0" b="0"/>
                  <wp:docPr id="14743053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305322"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45749" cy="899687"/>
                          </a:xfrm>
                          <a:prstGeom prst="rect">
                            <a:avLst/>
                          </a:prstGeom>
                          <a:noFill/>
                          <a:ln>
                            <a:noFill/>
                          </a:ln>
                        </pic:spPr>
                      </pic:pic>
                    </a:graphicData>
                  </a:graphic>
                </wp:inline>
              </w:drawing>
            </w:r>
            <w:r>
              <w:rPr>
                <w:rFonts w:hint="default" w:ascii="Calibri" w:hAnsi="Calibri" w:cs="Calibri"/>
                <w:sz w:val="20"/>
                <w:szCs w:val="20"/>
              </w:rPr>
              <w:t> </w:t>
            </w:r>
          </w:p>
        </w:tc>
      </w:tr>
      <w:tr w14:paraId="61442B7D">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3E8785B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6</w:t>
            </w:r>
          </w:p>
        </w:tc>
        <w:tc>
          <w:tcPr>
            <w:tcW w:w="2596" w:type="dxa"/>
            <w:tcBorders>
              <w:top w:val="nil"/>
              <w:left w:val="nil"/>
              <w:bottom w:val="single" w:color="auto" w:sz="4" w:space="0"/>
              <w:right w:val="single" w:color="auto" w:sz="4" w:space="0"/>
            </w:tcBorders>
            <w:shd w:val="clear" w:color="000000" w:fill="FFFFFF"/>
            <w:vAlign w:val="center"/>
          </w:tcPr>
          <w:p w14:paraId="7021B48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Plastic desk for ORT- Corner (</w:t>
            </w:r>
            <w:r>
              <w:rPr>
                <w:rFonts w:hint="default" w:ascii="Calibri" w:hAnsi="Calibri" w:cs="Calibri"/>
                <w:color w:val="000000"/>
                <w:sz w:val="22"/>
                <w:szCs w:val="22"/>
                <w:rtl/>
              </w:rPr>
              <w:t>میز 4 پایه پلاستیکی</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5818040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2C5F379E">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5BE56F4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0BEAF08E">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4F1B316E">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1190625" cy="924560"/>
                  <wp:effectExtent l="0" t="0" r="0" b="889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200133" cy="932569"/>
                          </a:xfrm>
                          <a:prstGeom prst="rect">
                            <a:avLst/>
                          </a:prstGeom>
                          <a:noFill/>
                          <a:ln>
                            <a:noFill/>
                          </a:ln>
                        </pic:spPr>
                      </pic:pic>
                    </a:graphicData>
                  </a:graphic>
                </wp:inline>
              </w:drawing>
            </w:r>
            <w:r>
              <w:rPr>
                <w:rFonts w:hint="default" w:ascii="Calibri" w:hAnsi="Calibri" w:cs="Calibri"/>
                <w:sz w:val="20"/>
                <w:szCs w:val="20"/>
              </w:rPr>
              <w:t> </w:t>
            </w:r>
          </w:p>
        </w:tc>
      </w:tr>
      <w:tr w14:paraId="6A2E738C">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0F45552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7</w:t>
            </w:r>
          </w:p>
        </w:tc>
        <w:tc>
          <w:tcPr>
            <w:tcW w:w="2596" w:type="dxa"/>
            <w:tcBorders>
              <w:top w:val="nil"/>
              <w:left w:val="nil"/>
              <w:bottom w:val="single" w:color="auto" w:sz="4" w:space="0"/>
              <w:right w:val="single" w:color="auto" w:sz="4" w:space="0"/>
            </w:tcBorders>
            <w:shd w:val="clear" w:color="000000" w:fill="FFFFFF"/>
            <w:vAlign w:val="center"/>
          </w:tcPr>
          <w:p w14:paraId="71E0342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Cupboard for drugs (</w:t>
            </w:r>
            <w:r>
              <w:rPr>
                <w:rFonts w:hint="default" w:ascii="Calibri" w:hAnsi="Calibri" w:cs="Calibri"/>
                <w:color w:val="000000"/>
                <w:sz w:val="22"/>
                <w:szCs w:val="22"/>
                <w:rtl/>
              </w:rPr>
              <w:t>الماری برای دوا</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413D692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BF6C9DD">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15</w:t>
            </w:r>
          </w:p>
        </w:tc>
        <w:tc>
          <w:tcPr>
            <w:tcW w:w="720" w:type="dxa"/>
            <w:tcBorders>
              <w:top w:val="nil"/>
              <w:left w:val="nil"/>
              <w:bottom w:val="single" w:color="auto" w:sz="4" w:space="0"/>
              <w:right w:val="single" w:color="auto" w:sz="4" w:space="0"/>
            </w:tcBorders>
            <w:shd w:val="clear" w:color="000000" w:fill="FFFFFF"/>
            <w:noWrap/>
            <w:vAlign w:val="center"/>
          </w:tcPr>
          <w:p w14:paraId="75AB09E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3DA9105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19E4661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704850" cy="1280160"/>
                  <wp:effectExtent l="0" t="0" r="0" b="0"/>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712591" cy="1294708"/>
                          </a:xfrm>
                          <a:prstGeom prst="rect">
                            <a:avLst/>
                          </a:prstGeom>
                          <a:noFill/>
                          <a:ln>
                            <a:noFill/>
                          </a:ln>
                        </pic:spPr>
                      </pic:pic>
                    </a:graphicData>
                  </a:graphic>
                </wp:inline>
              </w:drawing>
            </w:r>
            <w:r>
              <w:rPr>
                <w:rFonts w:hint="default" w:ascii="Calibri" w:hAnsi="Calibri" w:cs="Calibri"/>
                <w:sz w:val="20"/>
                <w:szCs w:val="20"/>
              </w:rPr>
              <w:t> </w:t>
            </w:r>
          </w:p>
        </w:tc>
      </w:tr>
      <w:tr w14:paraId="434F0FF5">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1313BC3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8</w:t>
            </w:r>
          </w:p>
        </w:tc>
        <w:tc>
          <w:tcPr>
            <w:tcW w:w="2596" w:type="dxa"/>
            <w:tcBorders>
              <w:top w:val="nil"/>
              <w:left w:val="nil"/>
              <w:bottom w:val="single" w:color="auto" w:sz="4" w:space="0"/>
              <w:right w:val="single" w:color="auto" w:sz="4" w:space="0"/>
            </w:tcBorders>
            <w:shd w:val="clear" w:color="000000" w:fill="FFFFFF"/>
            <w:vAlign w:val="center"/>
          </w:tcPr>
          <w:p w14:paraId="77287B9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Sterilization Indicator/ Autoclave indecator strip (</w:t>
            </w:r>
            <w:r>
              <w:rPr>
                <w:rFonts w:hint="default" w:ascii="Calibri" w:hAnsi="Calibri" w:cs="Calibri"/>
                <w:color w:val="000000"/>
                <w:sz w:val="22"/>
                <w:szCs w:val="22"/>
                <w:rtl/>
              </w:rPr>
              <w:t>شاهد تعقیم</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671977F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571C162C">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50</w:t>
            </w:r>
          </w:p>
        </w:tc>
        <w:tc>
          <w:tcPr>
            <w:tcW w:w="720" w:type="dxa"/>
            <w:tcBorders>
              <w:top w:val="nil"/>
              <w:left w:val="nil"/>
              <w:bottom w:val="single" w:color="auto" w:sz="4" w:space="0"/>
              <w:right w:val="single" w:color="auto" w:sz="4" w:space="0"/>
            </w:tcBorders>
            <w:shd w:val="clear" w:color="000000" w:fill="FFFFFF"/>
            <w:noWrap/>
            <w:vAlign w:val="center"/>
          </w:tcPr>
          <w:p w14:paraId="6B8B6ED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5F286501">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2BB7C00A">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6C42E132">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4B23F90E">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9</w:t>
            </w:r>
          </w:p>
        </w:tc>
        <w:tc>
          <w:tcPr>
            <w:tcW w:w="2596" w:type="dxa"/>
            <w:tcBorders>
              <w:top w:val="nil"/>
              <w:left w:val="nil"/>
              <w:bottom w:val="single" w:color="auto" w:sz="4" w:space="0"/>
              <w:right w:val="single" w:color="auto" w:sz="4" w:space="0"/>
            </w:tcBorders>
            <w:shd w:val="clear" w:color="000000" w:fill="FFFFFF"/>
            <w:vAlign w:val="center"/>
          </w:tcPr>
          <w:p w14:paraId="3E1659C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Stretchers (</w:t>
            </w:r>
            <w:r>
              <w:rPr>
                <w:rFonts w:hint="default" w:ascii="Calibri" w:hAnsi="Calibri" w:cs="Calibri"/>
                <w:color w:val="000000"/>
                <w:sz w:val="22"/>
                <w:szCs w:val="22"/>
                <w:rtl/>
              </w:rPr>
              <w:t>تزکره</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7A7E793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0FCF19E">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62CE34E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1BD08173">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2902D219">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1952625" cy="739775"/>
                  <wp:effectExtent l="0" t="0" r="0" b="3175"/>
                  <wp:docPr id="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966073" cy="745149"/>
                          </a:xfrm>
                          <a:prstGeom prst="rect">
                            <a:avLst/>
                          </a:prstGeom>
                          <a:noFill/>
                          <a:ln>
                            <a:noFill/>
                          </a:ln>
                        </pic:spPr>
                      </pic:pic>
                    </a:graphicData>
                  </a:graphic>
                </wp:inline>
              </w:drawing>
            </w:r>
            <w:r>
              <w:rPr>
                <w:rFonts w:hint="default" w:ascii="Calibri" w:hAnsi="Calibri" w:cs="Calibri"/>
                <w:sz w:val="20"/>
                <w:szCs w:val="20"/>
              </w:rPr>
              <w:t> </w:t>
            </w:r>
          </w:p>
        </w:tc>
      </w:tr>
      <w:tr w14:paraId="1E6FFEED">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5CC62C6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10</w:t>
            </w:r>
          </w:p>
        </w:tc>
        <w:tc>
          <w:tcPr>
            <w:tcW w:w="2596" w:type="dxa"/>
            <w:tcBorders>
              <w:top w:val="nil"/>
              <w:left w:val="nil"/>
              <w:bottom w:val="single" w:color="auto" w:sz="4" w:space="0"/>
              <w:right w:val="single" w:color="auto" w:sz="4" w:space="0"/>
            </w:tcBorders>
            <w:shd w:val="clear" w:color="000000" w:fill="FFFFFF"/>
            <w:vAlign w:val="center"/>
          </w:tcPr>
          <w:p w14:paraId="39A170C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Flannel sheet(</w:t>
            </w:r>
            <w:r>
              <w:rPr>
                <w:rFonts w:hint="default" w:ascii="Calibri" w:hAnsi="Calibri" w:cs="Calibri"/>
                <w:color w:val="000000"/>
                <w:sz w:val="22"/>
                <w:szCs w:val="22"/>
                <w:rtl/>
              </w:rPr>
              <w:t>تکه فلانیل برای</w:t>
            </w:r>
            <w:r>
              <w:rPr>
                <w:rFonts w:hint="default" w:ascii="Calibri" w:hAnsi="Calibri" w:cs="Calibri"/>
                <w:color w:val="000000"/>
                <w:sz w:val="22"/>
                <w:szCs w:val="22"/>
              </w:rPr>
              <w:t xml:space="preserve">  </w:t>
            </w:r>
            <w:r>
              <w:rPr>
                <w:rFonts w:hint="default" w:ascii="Calibri" w:hAnsi="Calibri" w:cs="Calibri"/>
                <w:color w:val="000000"/>
                <w:sz w:val="22"/>
                <w:szCs w:val="22"/>
                <w:rtl/>
              </w:rPr>
              <w:t>بسته بندی وسایل تعقیم</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016FB56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xml:space="preserve">Meter </w:t>
            </w:r>
          </w:p>
        </w:tc>
        <w:tc>
          <w:tcPr>
            <w:tcW w:w="1126" w:type="dxa"/>
            <w:tcBorders>
              <w:top w:val="nil"/>
              <w:left w:val="nil"/>
              <w:bottom w:val="single" w:color="auto" w:sz="4" w:space="0"/>
              <w:right w:val="single" w:color="auto" w:sz="4" w:space="0"/>
            </w:tcBorders>
            <w:shd w:val="clear" w:color="000000" w:fill="FFFFFF"/>
            <w:noWrap/>
            <w:vAlign w:val="center"/>
          </w:tcPr>
          <w:p w14:paraId="358F95C6">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50</w:t>
            </w:r>
          </w:p>
        </w:tc>
        <w:tc>
          <w:tcPr>
            <w:tcW w:w="720" w:type="dxa"/>
            <w:tcBorders>
              <w:top w:val="nil"/>
              <w:left w:val="nil"/>
              <w:bottom w:val="single" w:color="auto" w:sz="4" w:space="0"/>
              <w:right w:val="single" w:color="auto" w:sz="4" w:space="0"/>
            </w:tcBorders>
            <w:shd w:val="clear" w:color="000000" w:fill="FFFFFF"/>
            <w:noWrap/>
            <w:vAlign w:val="center"/>
          </w:tcPr>
          <w:p w14:paraId="6071A6D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031A909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2D2924A8">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06305F7A">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499395ED">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11</w:t>
            </w:r>
          </w:p>
        </w:tc>
        <w:tc>
          <w:tcPr>
            <w:tcW w:w="2596" w:type="dxa"/>
            <w:tcBorders>
              <w:top w:val="nil"/>
              <w:left w:val="nil"/>
              <w:bottom w:val="single" w:color="auto" w:sz="4" w:space="0"/>
              <w:right w:val="single" w:color="auto" w:sz="4" w:space="0"/>
            </w:tcBorders>
            <w:shd w:val="clear" w:color="000000" w:fill="FFFFFF"/>
            <w:vAlign w:val="center"/>
          </w:tcPr>
          <w:p w14:paraId="3DEB780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Lab coat/white coat (</w:t>
            </w:r>
            <w:r>
              <w:rPr>
                <w:rFonts w:hint="default" w:ascii="Calibri" w:hAnsi="Calibri" w:cs="Calibri"/>
                <w:color w:val="000000"/>
                <w:sz w:val="22"/>
                <w:szCs w:val="22"/>
                <w:rtl/>
              </w:rPr>
              <w:t>چپن سفید</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0D691AC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1434596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35</w:t>
            </w:r>
          </w:p>
        </w:tc>
        <w:tc>
          <w:tcPr>
            <w:tcW w:w="720" w:type="dxa"/>
            <w:tcBorders>
              <w:top w:val="nil"/>
              <w:left w:val="nil"/>
              <w:bottom w:val="single" w:color="auto" w:sz="4" w:space="0"/>
              <w:right w:val="single" w:color="auto" w:sz="4" w:space="0"/>
            </w:tcBorders>
            <w:shd w:val="clear" w:color="000000" w:fill="FFFFFF"/>
            <w:noWrap/>
            <w:vAlign w:val="bottom"/>
          </w:tcPr>
          <w:p w14:paraId="375563A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61DC1AB0">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53F8ADCC">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17081BEF">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08CB822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12</w:t>
            </w:r>
          </w:p>
        </w:tc>
        <w:tc>
          <w:tcPr>
            <w:tcW w:w="2596" w:type="dxa"/>
            <w:tcBorders>
              <w:top w:val="nil"/>
              <w:left w:val="nil"/>
              <w:bottom w:val="single" w:color="auto" w:sz="4" w:space="0"/>
              <w:right w:val="single" w:color="auto" w:sz="4" w:space="0"/>
            </w:tcBorders>
            <w:shd w:val="clear" w:color="000000" w:fill="FFFFFF"/>
            <w:vAlign w:val="center"/>
          </w:tcPr>
          <w:p w14:paraId="024D83F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Apron (</w:t>
            </w:r>
            <w:r>
              <w:rPr>
                <w:rFonts w:hint="default" w:ascii="Calibri" w:hAnsi="Calibri" w:cs="Calibri"/>
                <w:color w:val="000000"/>
                <w:sz w:val="22"/>
                <w:szCs w:val="22"/>
                <w:rtl/>
              </w:rPr>
              <w:t>پیشبند</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72CC541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23C42EB7">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35</w:t>
            </w:r>
          </w:p>
        </w:tc>
        <w:tc>
          <w:tcPr>
            <w:tcW w:w="720" w:type="dxa"/>
            <w:tcBorders>
              <w:top w:val="nil"/>
              <w:left w:val="nil"/>
              <w:bottom w:val="single" w:color="auto" w:sz="4" w:space="0"/>
              <w:right w:val="single" w:color="auto" w:sz="4" w:space="0"/>
            </w:tcBorders>
            <w:shd w:val="clear" w:color="000000" w:fill="FFFFFF"/>
            <w:noWrap/>
            <w:vAlign w:val="bottom"/>
          </w:tcPr>
          <w:p w14:paraId="3840D9D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2AF262F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2FCAED8E">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10FD8D27">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2D244DE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13</w:t>
            </w:r>
          </w:p>
        </w:tc>
        <w:tc>
          <w:tcPr>
            <w:tcW w:w="2596" w:type="dxa"/>
            <w:tcBorders>
              <w:top w:val="nil"/>
              <w:left w:val="nil"/>
              <w:bottom w:val="single" w:color="auto" w:sz="4" w:space="0"/>
              <w:right w:val="single" w:color="auto" w:sz="4" w:space="0"/>
            </w:tcBorders>
            <w:shd w:val="clear" w:color="000000" w:fill="FFFFFF"/>
            <w:vAlign w:val="center"/>
          </w:tcPr>
          <w:p w14:paraId="64CD8BF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Tourniquet (</w:t>
            </w:r>
            <w:r>
              <w:rPr>
                <w:rFonts w:hint="default" w:ascii="Calibri" w:hAnsi="Calibri" w:cs="Calibri"/>
                <w:color w:val="000000"/>
                <w:sz w:val="22"/>
                <w:szCs w:val="22"/>
                <w:rtl/>
              </w:rPr>
              <w:t>شریان بند</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3C7F053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FF77581">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nil"/>
              <w:left w:val="nil"/>
              <w:bottom w:val="single" w:color="auto" w:sz="4" w:space="0"/>
              <w:right w:val="single" w:color="auto" w:sz="4" w:space="0"/>
            </w:tcBorders>
            <w:shd w:val="clear" w:color="000000" w:fill="FFFFFF"/>
            <w:noWrap/>
            <w:vAlign w:val="bottom"/>
          </w:tcPr>
          <w:p w14:paraId="0363B8F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23BCCE1A">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1D3B8F8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3AE1BF74">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6A1CCE9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14</w:t>
            </w:r>
          </w:p>
        </w:tc>
        <w:tc>
          <w:tcPr>
            <w:tcW w:w="2596" w:type="dxa"/>
            <w:tcBorders>
              <w:top w:val="nil"/>
              <w:left w:val="nil"/>
              <w:bottom w:val="single" w:color="auto" w:sz="4" w:space="0"/>
              <w:right w:val="single" w:color="auto" w:sz="4" w:space="0"/>
            </w:tcBorders>
            <w:shd w:val="clear" w:color="000000" w:fill="FFFFFF"/>
            <w:vAlign w:val="center"/>
          </w:tcPr>
          <w:p w14:paraId="6E2F0E6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Diagnostic set (</w:t>
            </w:r>
            <w:r>
              <w:rPr>
                <w:rFonts w:hint="default" w:ascii="Calibri" w:hAnsi="Calibri" w:cs="Calibri"/>
                <w:color w:val="000000"/>
                <w:sz w:val="22"/>
                <w:szCs w:val="22"/>
                <w:rtl/>
              </w:rPr>
              <w:t>ست تشخیصی اتوسکوپ</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1E48C6E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902A5F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bottom"/>
          </w:tcPr>
          <w:p w14:paraId="25A4E03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single" w:color="auto" w:sz="4" w:space="0"/>
              <w:right w:val="nil"/>
            </w:tcBorders>
            <w:shd w:val="clear" w:color="A1BDD7" w:fill="FFFFFF"/>
          </w:tcPr>
          <w:p w14:paraId="413AC419">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single" w:color="auto" w:sz="4" w:space="0"/>
              <w:right w:val="single" w:color="auto" w:sz="4" w:space="0"/>
            </w:tcBorders>
            <w:shd w:val="clear" w:color="A1BDD7" w:fill="FFFFFF"/>
          </w:tcPr>
          <w:p w14:paraId="0681C150">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385B6DAE">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017A911F">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15</w:t>
            </w:r>
          </w:p>
        </w:tc>
        <w:tc>
          <w:tcPr>
            <w:tcW w:w="2596" w:type="dxa"/>
            <w:tcBorders>
              <w:top w:val="single" w:color="auto" w:sz="4" w:space="0"/>
              <w:left w:val="single" w:color="auto" w:sz="4" w:space="0"/>
              <w:bottom w:val="single" w:color="auto" w:sz="4" w:space="0"/>
              <w:right w:val="single" w:color="auto" w:sz="4" w:space="0"/>
            </w:tcBorders>
            <w:shd w:val="clear" w:color="000000" w:fill="FFFFFF"/>
            <w:vAlign w:val="center"/>
          </w:tcPr>
          <w:p w14:paraId="561E0CC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Vision testing chart (</w:t>
            </w:r>
            <w:r>
              <w:rPr>
                <w:rFonts w:hint="default" w:ascii="Calibri" w:hAnsi="Calibri" w:cs="Calibri"/>
                <w:color w:val="000000"/>
                <w:sz w:val="22"/>
                <w:szCs w:val="22"/>
                <w:rtl/>
              </w:rPr>
              <w:t>چارت معاینه چشم</w:t>
            </w:r>
            <w:r>
              <w:rPr>
                <w:rFonts w:hint="default" w:ascii="Calibri" w:hAnsi="Calibri" w:cs="Calibri"/>
                <w:color w:val="000000"/>
                <w:sz w:val="22"/>
                <w:szCs w:val="22"/>
              </w:rPr>
              <w:t>)</w:t>
            </w:r>
          </w:p>
        </w:tc>
        <w:tc>
          <w:tcPr>
            <w:tcW w:w="1168" w:type="dxa"/>
            <w:tcBorders>
              <w:top w:val="single" w:color="auto" w:sz="4" w:space="0"/>
              <w:left w:val="single" w:color="auto" w:sz="4" w:space="0"/>
              <w:bottom w:val="single" w:color="auto" w:sz="4" w:space="0"/>
              <w:right w:val="single" w:color="auto" w:sz="4" w:space="0"/>
            </w:tcBorders>
            <w:shd w:val="clear" w:color="000000" w:fill="FFFFFF"/>
            <w:noWrap/>
            <w:vAlign w:val="bottom"/>
          </w:tcPr>
          <w:p w14:paraId="59DD292D">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14818475">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single" w:color="auto" w:sz="4" w:space="0"/>
              <w:left w:val="single" w:color="auto" w:sz="4" w:space="0"/>
              <w:bottom w:val="single" w:color="auto" w:sz="4" w:space="0"/>
              <w:right w:val="single" w:color="auto" w:sz="4" w:space="0"/>
            </w:tcBorders>
            <w:shd w:val="clear" w:color="000000" w:fill="FFFFFF"/>
            <w:noWrap/>
            <w:vAlign w:val="bottom"/>
          </w:tcPr>
          <w:p w14:paraId="47C33F91">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p>
        </w:tc>
        <w:tc>
          <w:tcPr>
            <w:tcW w:w="1153" w:type="dxa"/>
            <w:tcBorders>
              <w:top w:val="single" w:color="auto" w:sz="4" w:space="0"/>
              <w:left w:val="single" w:color="auto" w:sz="4" w:space="0"/>
              <w:bottom w:val="single" w:color="auto" w:sz="4" w:space="0"/>
              <w:right w:val="single" w:color="auto" w:sz="4" w:space="0"/>
            </w:tcBorders>
            <w:shd w:val="clear" w:color="A1BDD7" w:fill="FFFFFF"/>
          </w:tcPr>
          <w:p w14:paraId="286A66F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c>
          <w:tcPr>
            <w:tcW w:w="3337" w:type="dxa"/>
            <w:tcBorders>
              <w:top w:val="single" w:color="auto" w:sz="4" w:space="0"/>
              <w:left w:val="single" w:color="auto" w:sz="4" w:space="0"/>
              <w:bottom w:val="single" w:color="auto" w:sz="4" w:space="0"/>
              <w:right w:val="single" w:color="auto" w:sz="4" w:space="0"/>
            </w:tcBorders>
            <w:shd w:val="clear" w:color="A1BDD7" w:fill="FFFFFF"/>
          </w:tcPr>
          <w:p w14:paraId="14FC913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769620" cy="1304925"/>
                  <wp:effectExtent l="0" t="0" r="0" b="0"/>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777128" cy="1316689"/>
                          </a:xfrm>
                          <a:prstGeom prst="rect">
                            <a:avLst/>
                          </a:prstGeom>
                          <a:noFill/>
                          <a:ln>
                            <a:noFill/>
                          </a:ln>
                        </pic:spPr>
                      </pic:pic>
                    </a:graphicData>
                  </a:graphic>
                </wp:inline>
              </w:drawing>
            </w:r>
            <w:r>
              <w:rPr>
                <w:rFonts w:hint="default" w:ascii="Calibri" w:hAnsi="Calibri" w:cs="Calibri"/>
                <w:sz w:val="20"/>
                <w:szCs w:val="20"/>
              </w:rPr>
              <w:t> </w:t>
            </w:r>
          </w:p>
        </w:tc>
      </w:tr>
      <w:tr w14:paraId="7ACCC59E">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268B745E">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16</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4EFC10E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First Aid box kit(</w:t>
            </w:r>
            <w:r>
              <w:rPr>
                <w:rFonts w:hint="default" w:ascii="Calibri" w:hAnsi="Calibri" w:cs="Calibri"/>
                <w:color w:val="000000"/>
                <w:sz w:val="22"/>
                <w:szCs w:val="22"/>
                <w:rtl/>
              </w:rPr>
              <w:t>باکس کمک های اولیه</w:t>
            </w:r>
            <w:r>
              <w:rPr>
                <w:rFonts w:hint="default" w:ascii="Calibri" w:hAnsi="Calibri" w:cs="Calibri"/>
                <w:color w:val="000000"/>
                <w:sz w:val="22"/>
                <w:szCs w:val="22"/>
              </w:rPr>
              <w:t>)</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3721C7E3">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25FE1201">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single" w:color="auto" w:sz="4" w:space="0"/>
              <w:left w:val="nil"/>
              <w:bottom w:val="single" w:color="auto" w:sz="4" w:space="0"/>
              <w:right w:val="single" w:color="auto" w:sz="4" w:space="0"/>
            </w:tcBorders>
            <w:shd w:val="clear" w:color="000000" w:fill="FFFFFF"/>
            <w:noWrap/>
            <w:vAlign w:val="bottom"/>
          </w:tcPr>
          <w:p w14:paraId="1F056F3B">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p>
        </w:tc>
        <w:tc>
          <w:tcPr>
            <w:tcW w:w="1153" w:type="dxa"/>
            <w:tcBorders>
              <w:top w:val="single" w:color="auto" w:sz="4" w:space="0"/>
              <w:left w:val="nil"/>
              <w:bottom w:val="nil"/>
              <w:right w:val="nil"/>
            </w:tcBorders>
            <w:shd w:val="clear" w:color="A1BDD7" w:fill="FFFFFF"/>
          </w:tcPr>
          <w:p w14:paraId="2E88ED1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c>
          <w:tcPr>
            <w:tcW w:w="3337" w:type="dxa"/>
            <w:tcBorders>
              <w:top w:val="single" w:color="auto" w:sz="4" w:space="0"/>
              <w:left w:val="single" w:color="000000" w:sz="4" w:space="0"/>
              <w:bottom w:val="nil"/>
              <w:right w:val="single" w:color="auto" w:sz="4" w:space="0"/>
            </w:tcBorders>
            <w:shd w:val="clear" w:color="A1BDD7" w:fill="FFFFFF"/>
          </w:tcPr>
          <w:p w14:paraId="55FD8B10">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1209675" cy="1005205"/>
                  <wp:effectExtent l="0" t="0" r="0" b="4445"/>
                  <wp:docPr id="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218058" cy="1012659"/>
                          </a:xfrm>
                          <a:prstGeom prst="rect">
                            <a:avLst/>
                          </a:prstGeom>
                          <a:noFill/>
                          <a:ln>
                            <a:noFill/>
                          </a:ln>
                        </pic:spPr>
                      </pic:pic>
                    </a:graphicData>
                  </a:graphic>
                </wp:inline>
              </w:drawing>
            </w:r>
            <w:r>
              <w:rPr>
                <w:rFonts w:hint="default" w:ascii="Calibri" w:hAnsi="Calibri" w:cs="Calibri"/>
                <w:sz w:val="20"/>
                <w:szCs w:val="20"/>
              </w:rPr>
              <w:t> </w:t>
            </w:r>
          </w:p>
        </w:tc>
      </w:tr>
      <w:tr w14:paraId="4CD07D8B">
        <w:tblPrEx>
          <w:tblCellMar>
            <w:top w:w="0" w:type="dxa"/>
            <w:left w:w="108" w:type="dxa"/>
            <w:bottom w:w="0" w:type="dxa"/>
            <w:right w:w="108" w:type="dxa"/>
          </w:tblCellMar>
        </w:tblPrEx>
        <w:trPr>
          <w:trHeight w:val="580" w:hRule="atLeast"/>
        </w:trPr>
        <w:tc>
          <w:tcPr>
            <w:tcW w:w="475" w:type="dxa"/>
            <w:tcBorders>
              <w:top w:val="nil"/>
              <w:left w:val="single" w:color="auto" w:sz="4" w:space="0"/>
              <w:bottom w:val="single" w:color="auto" w:sz="4" w:space="0"/>
              <w:right w:val="single" w:color="auto" w:sz="4" w:space="0"/>
            </w:tcBorders>
            <w:shd w:val="clear" w:color="FFFFFF" w:fill="FFFFFF"/>
          </w:tcPr>
          <w:p w14:paraId="1CC6325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17</w:t>
            </w:r>
          </w:p>
        </w:tc>
        <w:tc>
          <w:tcPr>
            <w:tcW w:w="2596" w:type="dxa"/>
            <w:tcBorders>
              <w:top w:val="nil"/>
              <w:left w:val="nil"/>
              <w:bottom w:val="single" w:color="auto" w:sz="4" w:space="0"/>
              <w:right w:val="single" w:color="auto" w:sz="4" w:space="0"/>
            </w:tcBorders>
            <w:vAlign w:val="center"/>
          </w:tcPr>
          <w:p w14:paraId="7A8500E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b/>
                <w:bCs/>
                <w:color w:val="000000"/>
                <w:sz w:val="22"/>
                <w:szCs w:val="22"/>
              </w:rPr>
              <w:t>Dressing set (</w:t>
            </w:r>
            <w:r>
              <w:rPr>
                <w:rFonts w:hint="default" w:ascii="Calibri" w:hAnsi="Calibri" w:cs="Calibri"/>
                <w:b/>
                <w:bCs/>
                <w:color w:val="000000"/>
                <w:sz w:val="22"/>
                <w:szCs w:val="22"/>
                <w:rtl/>
              </w:rPr>
              <w:t xml:space="preserve">سیت </w:t>
            </w:r>
            <w:r>
              <w:rPr>
                <w:rFonts w:hint="cs" w:ascii="Calibri" w:hAnsi="Calibri" w:cs="Calibri"/>
                <w:b/>
                <w:bCs/>
                <w:color w:val="000000"/>
                <w:sz w:val="22"/>
                <w:szCs w:val="22"/>
                <w:rtl/>
              </w:rPr>
              <w:t>پانسمان</w:t>
            </w:r>
            <w:r>
              <w:rPr>
                <w:rFonts w:hint="default" w:ascii="Calibri" w:hAnsi="Calibri" w:cs="Calibri"/>
                <w:b/>
                <w:bCs/>
                <w:color w:val="000000"/>
                <w:sz w:val="22"/>
                <w:szCs w:val="22"/>
              </w:rPr>
              <w:t>)</w:t>
            </w:r>
            <w:r>
              <w:rPr>
                <w:rFonts w:hint="default" w:ascii="Calibri" w:hAnsi="Calibri" w:cs="Calibri"/>
                <w:color w:val="000000"/>
                <w:sz w:val="22"/>
                <w:szCs w:val="22"/>
              </w:rPr>
              <w:t xml:space="preserve"> : (Dressing Scissors, Artery Forceps, Thumb Forceps, Towel Clamp, Kidney Dish, Scalpel Handle))</w:t>
            </w:r>
          </w:p>
        </w:tc>
        <w:tc>
          <w:tcPr>
            <w:tcW w:w="1168" w:type="dxa"/>
            <w:tcBorders>
              <w:top w:val="nil"/>
              <w:left w:val="nil"/>
              <w:bottom w:val="single" w:color="auto" w:sz="4" w:space="0"/>
              <w:right w:val="single" w:color="auto" w:sz="4" w:space="0"/>
            </w:tcBorders>
            <w:shd w:val="clear" w:color="000000" w:fill="FFFFFF"/>
            <w:noWrap/>
            <w:vAlign w:val="bottom"/>
          </w:tcPr>
          <w:p w14:paraId="5B806F97">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945CD65">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6</w:t>
            </w:r>
          </w:p>
        </w:tc>
        <w:tc>
          <w:tcPr>
            <w:tcW w:w="720" w:type="dxa"/>
            <w:tcBorders>
              <w:top w:val="nil"/>
              <w:left w:val="nil"/>
              <w:bottom w:val="single" w:color="auto" w:sz="4" w:space="0"/>
              <w:right w:val="single" w:color="auto" w:sz="4" w:space="0"/>
            </w:tcBorders>
            <w:shd w:val="clear" w:color="000000" w:fill="FFFFFF"/>
            <w:noWrap/>
            <w:vAlign w:val="center"/>
          </w:tcPr>
          <w:p w14:paraId="35E577DB">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p>
        </w:tc>
        <w:tc>
          <w:tcPr>
            <w:tcW w:w="1153" w:type="dxa"/>
            <w:tcBorders>
              <w:top w:val="single" w:color="000000" w:sz="4" w:space="0"/>
              <w:left w:val="nil"/>
              <w:bottom w:val="nil"/>
              <w:right w:val="nil"/>
            </w:tcBorders>
            <w:shd w:val="clear" w:color="A1BDD7" w:fill="FFFFFF"/>
          </w:tcPr>
          <w:p w14:paraId="3F33D012">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c>
          <w:tcPr>
            <w:tcW w:w="3337" w:type="dxa"/>
            <w:tcBorders>
              <w:top w:val="single" w:color="000000" w:sz="4" w:space="0"/>
              <w:left w:val="single" w:color="000000" w:sz="4" w:space="0"/>
              <w:bottom w:val="nil"/>
              <w:right w:val="single" w:color="auto" w:sz="4" w:space="0"/>
            </w:tcBorders>
            <w:shd w:val="clear" w:color="A1BDD7" w:fill="FFFFFF"/>
          </w:tcPr>
          <w:p w14:paraId="41C20F4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70711B1E">
        <w:tblPrEx>
          <w:tblCellMar>
            <w:top w:w="0" w:type="dxa"/>
            <w:left w:w="108" w:type="dxa"/>
            <w:bottom w:w="0" w:type="dxa"/>
            <w:right w:w="108" w:type="dxa"/>
          </w:tblCellMar>
        </w:tblPrEx>
        <w:trPr>
          <w:trHeight w:val="870" w:hRule="atLeast"/>
        </w:trPr>
        <w:tc>
          <w:tcPr>
            <w:tcW w:w="475" w:type="dxa"/>
            <w:tcBorders>
              <w:top w:val="nil"/>
              <w:left w:val="single" w:color="auto" w:sz="4" w:space="0"/>
              <w:bottom w:val="single" w:color="auto" w:sz="4" w:space="0"/>
              <w:right w:val="single" w:color="auto" w:sz="4" w:space="0"/>
            </w:tcBorders>
            <w:shd w:val="clear" w:color="FFFFFF" w:fill="FFFFFF"/>
          </w:tcPr>
          <w:p w14:paraId="756D0F2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18</w:t>
            </w:r>
          </w:p>
        </w:tc>
        <w:tc>
          <w:tcPr>
            <w:tcW w:w="2596" w:type="dxa"/>
            <w:tcBorders>
              <w:top w:val="nil"/>
              <w:left w:val="nil"/>
              <w:bottom w:val="single" w:color="auto" w:sz="4" w:space="0"/>
              <w:right w:val="single" w:color="auto" w:sz="4" w:space="0"/>
            </w:tcBorders>
            <w:vAlign w:val="center"/>
          </w:tcPr>
          <w:p w14:paraId="73EBBE0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b/>
                <w:bCs/>
                <w:color w:val="000000"/>
                <w:sz w:val="22"/>
                <w:szCs w:val="22"/>
              </w:rPr>
              <w:t>Minor surgery set (</w:t>
            </w:r>
            <w:r>
              <w:rPr>
                <w:rFonts w:hint="default" w:ascii="Calibri" w:hAnsi="Calibri" w:cs="Calibri"/>
                <w:b/>
                <w:bCs/>
                <w:color w:val="000000"/>
                <w:sz w:val="22"/>
                <w:szCs w:val="22"/>
                <w:rtl/>
              </w:rPr>
              <w:t xml:space="preserve">ست جراحی </w:t>
            </w:r>
            <w:r>
              <w:rPr>
                <w:rFonts w:hint="cs" w:ascii="Calibri" w:hAnsi="Calibri" w:cs="Calibri"/>
                <w:b/>
                <w:bCs/>
                <w:color w:val="000000"/>
                <w:sz w:val="22"/>
                <w:szCs w:val="22"/>
                <w:rtl/>
              </w:rPr>
              <w:t>صغیره</w:t>
            </w:r>
            <w:r>
              <w:rPr>
                <w:rFonts w:hint="default" w:ascii="Calibri" w:hAnsi="Calibri" w:cs="Calibri"/>
                <w:b/>
                <w:bCs/>
                <w:color w:val="000000"/>
                <w:sz w:val="22"/>
                <w:szCs w:val="22"/>
              </w:rPr>
              <w:t>)</w:t>
            </w:r>
            <w:r>
              <w:rPr>
                <w:rFonts w:hint="default" w:ascii="Calibri" w:hAnsi="Calibri" w:cs="Calibri"/>
                <w:color w:val="000000"/>
                <w:sz w:val="22"/>
                <w:szCs w:val="22"/>
              </w:rPr>
              <w:t xml:space="preserve"> :(Forceps-artery, Forceps- dressing, Needle holder, Syringes and disposable needles, Scissors, Scalpel handle and blades, Tourniquet, Stethoscope, Suturing silk, Antiseptic solution, Detergent, Thermometer, Kidney Trays)</w:t>
            </w:r>
          </w:p>
        </w:tc>
        <w:tc>
          <w:tcPr>
            <w:tcW w:w="1168" w:type="dxa"/>
            <w:tcBorders>
              <w:top w:val="nil"/>
              <w:left w:val="nil"/>
              <w:bottom w:val="single" w:color="auto" w:sz="4" w:space="0"/>
              <w:right w:val="single" w:color="auto" w:sz="4" w:space="0"/>
            </w:tcBorders>
            <w:shd w:val="clear" w:color="000000" w:fill="FFFFFF"/>
            <w:noWrap/>
            <w:vAlign w:val="bottom"/>
          </w:tcPr>
          <w:p w14:paraId="35E54764">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37F09A2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13</w:t>
            </w:r>
          </w:p>
        </w:tc>
        <w:tc>
          <w:tcPr>
            <w:tcW w:w="720" w:type="dxa"/>
            <w:tcBorders>
              <w:top w:val="nil"/>
              <w:left w:val="nil"/>
              <w:bottom w:val="single" w:color="auto" w:sz="4" w:space="0"/>
              <w:right w:val="single" w:color="auto" w:sz="4" w:space="0"/>
            </w:tcBorders>
            <w:shd w:val="clear" w:color="000000" w:fill="FFFFFF"/>
            <w:noWrap/>
            <w:vAlign w:val="center"/>
          </w:tcPr>
          <w:p w14:paraId="24558C74">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p>
        </w:tc>
        <w:tc>
          <w:tcPr>
            <w:tcW w:w="1153" w:type="dxa"/>
            <w:tcBorders>
              <w:top w:val="single" w:color="000000" w:sz="4" w:space="0"/>
              <w:left w:val="nil"/>
              <w:bottom w:val="nil"/>
              <w:right w:val="nil"/>
            </w:tcBorders>
            <w:shd w:val="clear" w:color="A1BDD7" w:fill="FFFFFF"/>
          </w:tcPr>
          <w:p w14:paraId="00F9F4E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c>
          <w:tcPr>
            <w:tcW w:w="3337" w:type="dxa"/>
            <w:tcBorders>
              <w:top w:val="single" w:color="000000" w:sz="4" w:space="0"/>
              <w:left w:val="single" w:color="000000" w:sz="4" w:space="0"/>
              <w:bottom w:val="nil"/>
              <w:right w:val="single" w:color="auto" w:sz="4" w:space="0"/>
            </w:tcBorders>
            <w:shd w:val="clear" w:color="A1BDD7" w:fill="FFFFFF"/>
          </w:tcPr>
          <w:p w14:paraId="78594964">
            <w:pPr>
              <w:keepNext w:val="0"/>
              <w:keepLines w:val="0"/>
              <w:widowControl/>
              <w:suppressLineNumbers w:val="0"/>
              <w:spacing w:before="0" w:beforeAutospacing="0" w:after="0" w:afterAutospacing="0"/>
              <w:ind w:left="0" w:right="0"/>
              <w:rPr>
                <w:rFonts w:hint="default" w:ascii="Calibri" w:hAnsi="Calibri" w:cs="Calibri"/>
                <w:sz w:val="20"/>
                <w:szCs w:val="20"/>
              </w:rPr>
            </w:pPr>
          </w:p>
          <w:p w14:paraId="10358662">
            <w:pPr>
              <w:keepNext w:val="0"/>
              <w:keepLines w:val="0"/>
              <w:widowControl/>
              <w:suppressLineNumbers w:val="0"/>
              <w:spacing w:before="0" w:beforeAutospacing="0" w:after="0" w:afterAutospacing="0"/>
              <w:ind w:left="0" w:right="0"/>
              <w:rPr>
                <w:rFonts w:hint="default" w:ascii="Calibri" w:hAnsi="Calibri" w:cs="Calibri"/>
                <w:sz w:val="20"/>
                <w:szCs w:val="20"/>
              </w:rPr>
            </w:pPr>
          </w:p>
        </w:tc>
      </w:tr>
      <w:tr w14:paraId="34D5E96D">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3E2A381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19</w:t>
            </w:r>
          </w:p>
        </w:tc>
        <w:tc>
          <w:tcPr>
            <w:tcW w:w="2596" w:type="dxa"/>
            <w:tcBorders>
              <w:top w:val="nil"/>
              <w:left w:val="nil"/>
              <w:bottom w:val="single" w:color="auto" w:sz="4" w:space="0"/>
              <w:right w:val="single" w:color="auto" w:sz="4" w:space="0"/>
            </w:tcBorders>
            <w:shd w:val="clear" w:color="000000" w:fill="FFFFFF"/>
            <w:vAlign w:val="center"/>
          </w:tcPr>
          <w:p w14:paraId="74B7631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Measuring tape (</w:t>
            </w:r>
            <w:r>
              <w:rPr>
                <w:rFonts w:hint="default" w:ascii="Calibri" w:hAnsi="Calibri" w:cs="Calibri"/>
                <w:color w:val="000000"/>
                <w:sz w:val="22"/>
                <w:szCs w:val="22"/>
                <w:rtl/>
              </w:rPr>
              <w:t>فیته اندازه گیری</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3A621A5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09853B1">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4ECF84F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0A2CE581">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776D3D4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670CFE46">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0D68B97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20</w:t>
            </w:r>
          </w:p>
        </w:tc>
        <w:tc>
          <w:tcPr>
            <w:tcW w:w="2596" w:type="dxa"/>
            <w:tcBorders>
              <w:top w:val="nil"/>
              <w:left w:val="nil"/>
              <w:bottom w:val="single" w:color="auto" w:sz="4" w:space="0"/>
              <w:right w:val="single" w:color="auto" w:sz="4" w:space="0"/>
            </w:tcBorders>
            <w:shd w:val="clear" w:color="000000" w:fill="FFFFFF"/>
            <w:vAlign w:val="center"/>
          </w:tcPr>
          <w:p w14:paraId="059FCCE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Nebulizer (</w:t>
            </w:r>
            <w:r>
              <w:rPr>
                <w:rFonts w:hint="default" w:ascii="Calibri" w:hAnsi="Calibri" w:cs="Calibri"/>
                <w:color w:val="000000"/>
                <w:sz w:val="22"/>
                <w:szCs w:val="22"/>
                <w:rtl/>
              </w:rPr>
              <w:t>نبولایزر یا دستگاه بخار ساز</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5E85202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343018CB">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3433F14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47BCCA60">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30AC8F9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685165" cy="895985"/>
                  <wp:effectExtent l="0" t="0" r="635"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688390" cy="900620"/>
                          </a:xfrm>
                          <a:prstGeom prst="rect">
                            <a:avLst/>
                          </a:prstGeom>
                          <a:noFill/>
                          <a:ln>
                            <a:noFill/>
                          </a:ln>
                        </pic:spPr>
                      </pic:pic>
                    </a:graphicData>
                  </a:graphic>
                </wp:inline>
              </w:drawing>
            </w:r>
            <w:r>
              <w:rPr>
                <w:rFonts w:hint="default" w:ascii="Calibri" w:hAnsi="Calibri" w:cs="Calibri"/>
                <w:sz w:val="20"/>
                <w:szCs w:val="20"/>
              </w:rPr>
              <w:t> </w:t>
            </w:r>
          </w:p>
        </w:tc>
      </w:tr>
      <w:tr w14:paraId="5A0BD162">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7883B7A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21</w:t>
            </w:r>
          </w:p>
        </w:tc>
        <w:tc>
          <w:tcPr>
            <w:tcW w:w="2596" w:type="dxa"/>
            <w:tcBorders>
              <w:top w:val="nil"/>
              <w:left w:val="nil"/>
              <w:bottom w:val="single" w:color="auto" w:sz="4" w:space="0"/>
              <w:right w:val="single" w:color="auto" w:sz="4" w:space="0"/>
            </w:tcBorders>
            <w:shd w:val="clear" w:color="000000" w:fill="FFFFFF"/>
            <w:vAlign w:val="center"/>
          </w:tcPr>
          <w:p w14:paraId="7029043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Color-coded waste Bins/ Medical waste segregation Bins (</w:t>
            </w:r>
            <w:r>
              <w:rPr>
                <w:rFonts w:hint="cs" w:ascii="Calibri" w:hAnsi="Calibri" w:cs="Calibri"/>
                <w:color w:val="000000"/>
                <w:sz w:val="22"/>
                <w:szCs w:val="22"/>
                <w:rtl/>
              </w:rPr>
              <w:t>سطل</w:t>
            </w:r>
            <w:r>
              <w:rPr>
                <w:rFonts w:hint="default" w:ascii="Calibri" w:hAnsi="Calibri" w:cs="Calibri"/>
                <w:color w:val="000000"/>
                <w:sz w:val="22"/>
                <w:szCs w:val="22"/>
                <w:rtl/>
              </w:rPr>
              <w:t xml:space="preserve"> زباله سایز متوسط سه رنگ</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709392B6">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8703D23">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40</w:t>
            </w:r>
          </w:p>
        </w:tc>
        <w:tc>
          <w:tcPr>
            <w:tcW w:w="720" w:type="dxa"/>
            <w:tcBorders>
              <w:top w:val="nil"/>
              <w:left w:val="nil"/>
              <w:bottom w:val="single" w:color="auto" w:sz="4" w:space="0"/>
              <w:right w:val="single" w:color="auto" w:sz="4" w:space="0"/>
            </w:tcBorders>
            <w:shd w:val="clear" w:color="000000" w:fill="FFFFFF"/>
            <w:noWrap/>
            <w:vAlign w:val="bottom"/>
          </w:tcPr>
          <w:p w14:paraId="34E64CA5">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p>
        </w:tc>
        <w:tc>
          <w:tcPr>
            <w:tcW w:w="1153" w:type="dxa"/>
            <w:tcBorders>
              <w:top w:val="single" w:color="000000" w:sz="4" w:space="0"/>
              <w:left w:val="nil"/>
              <w:bottom w:val="single" w:color="auto" w:sz="4" w:space="0"/>
              <w:right w:val="nil"/>
            </w:tcBorders>
            <w:shd w:val="clear" w:color="A1BDD7" w:fill="FFFFFF"/>
          </w:tcPr>
          <w:p w14:paraId="0217231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c>
          <w:tcPr>
            <w:tcW w:w="3337" w:type="dxa"/>
            <w:tcBorders>
              <w:top w:val="single" w:color="000000" w:sz="4" w:space="0"/>
              <w:left w:val="single" w:color="000000" w:sz="4" w:space="0"/>
              <w:bottom w:val="single" w:color="auto" w:sz="4" w:space="0"/>
              <w:right w:val="single" w:color="auto" w:sz="4" w:space="0"/>
            </w:tcBorders>
            <w:shd w:val="clear" w:color="A1BDD7" w:fill="FFFFFF"/>
          </w:tcPr>
          <w:p w14:paraId="4CAB132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342A3918">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126C8F3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22</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69C013E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Hospital Slipper (</w:t>
            </w:r>
            <w:r>
              <w:rPr>
                <w:rFonts w:hint="default" w:ascii="Calibri" w:hAnsi="Calibri" w:cs="Calibri"/>
                <w:color w:val="000000"/>
                <w:sz w:val="22"/>
                <w:szCs w:val="22"/>
                <w:rtl/>
              </w:rPr>
              <w:t>پاپوش اتاق ولادت</w:t>
            </w:r>
            <w:r>
              <w:rPr>
                <w:rFonts w:hint="default" w:ascii="Calibri" w:hAnsi="Calibri" w:cs="Calibri"/>
                <w:color w:val="000000"/>
                <w:sz w:val="22"/>
                <w:szCs w:val="22"/>
              </w:rPr>
              <w:t>)</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08C8E26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1DA286ED">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single" w:color="auto" w:sz="4" w:space="0"/>
              <w:left w:val="nil"/>
              <w:bottom w:val="single" w:color="auto" w:sz="4" w:space="0"/>
              <w:right w:val="single" w:color="auto" w:sz="4" w:space="0"/>
            </w:tcBorders>
            <w:shd w:val="clear" w:color="000000" w:fill="FFFFFF"/>
            <w:noWrap/>
            <w:vAlign w:val="bottom"/>
          </w:tcPr>
          <w:p w14:paraId="7F1EEF1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nil"/>
              <w:bottom w:val="single" w:color="auto" w:sz="4" w:space="0"/>
              <w:right w:val="nil"/>
            </w:tcBorders>
            <w:shd w:val="clear" w:color="A1BDD7" w:fill="FFFFFF"/>
          </w:tcPr>
          <w:p w14:paraId="60C719A6">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000000" w:sz="4" w:space="0"/>
              <w:bottom w:val="single" w:color="auto" w:sz="4" w:space="0"/>
              <w:right w:val="single" w:color="auto" w:sz="4" w:space="0"/>
            </w:tcBorders>
            <w:shd w:val="clear" w:color="A1BDD7" w:fill="FFFFFF"/>
          </w:tcPr>
          <w:p w14:paraId="512FDC7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239F9E71">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52DD227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23</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087FF36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Digital Thermometers (</w:t>
            </w:r>
            <w:r>
              <w:rPr>
                <w:rFonts w:hint="default" w:ascii="Calibri" w:hAnsi="Calibri" w:cs="Calibri"/>
                <w:color w:val="000000"/>
                <w:sz w:val="22"/>
                <w:szCs w:val="22"/>
                <w:rtl/>
              </w:rPr>
              <w:t>ترمامتر دیجیتالی</w:t>
            </w:r>
            <w:r>
              <w:rPr>
                <w:rFonts w:hint="default" w:ascii="Calibri" w:hAnsi="Calibri" w:cs="Calibri"/>
                <w:color w:val="000000"/>
                <w:sz w:val="22"/>
                <w:szCs w:val="22"/>
              </w:rPr>
              <w:t>)</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2FAA0E9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29FE6B9B">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single" w:color="auto" w:sz="4" w:space="0"/>
              <w:left w:val="nil"/>
              <w:bottom w:val="single" w:color="auto" w:sz="4" w:space="0"/>
              <w:right w:val="single" w:color="auto" w:sz="4" w:space="0"/>
            </w:tcBorders>
            <w:shd w:val="clear" w:color="000000" w:fill="FFFFFF"/>
            <w:noWrap/>
            <w:vAlign w:val="bottom"/>
          </w:tcPr>
          <w:p w14:paraId="2072EE5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nil"/>
              <w:bottom w:val="nil"/>
              <w:right w:val="nil"/>
            </w:tcBorders>
            <w:shd w:val="clear" w:color="A1BDD7" w:fill="FFFFFF"/>
          </w:tcPr>
          <w:p w14:paraId="742ED2C0">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000000" w:sz="4" w:space="0"/>
              <w:bottom w:val="nil"/>
              <w:right w:val="single" w:color="auto" w:sz="4" w:space="0"/>
            </w:tcBorders>
            <w:shd w:val="clear" w:color="A1BDD7" w:fill="FFFFFF"/>
          </w:tcPr>
          <w:p w14:paraId="43580AB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1E55FB57">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3D8E22F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24</w:t>
            </w:r>
          </w:p>
        </w:tc>
        <w:tc>
          <w:tcPr>
            <w:tcW w:w="2596" w:type="dxa"/>
            <w:tcBorders>
              <w:top w:val="nil"/>
              <w:left w:val="nil"/>
              <w:bottom w:val="single" w:color="auto" w:sz="4" w:space="0"/>
              <w:right w:val="single" w:color="auto" w:sz="4" w:space="0"/>
            </w:tcBorders>
            <w:shd w:val="clear" w:color="000000" w:fill="FFFFFF"/>
            <w:vAlign w:val="center"/>
          </w:tcPr>
          <w:p w14:paraId="10E0A71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xml:space="preserve"> Fetoscope (</w:t>
            </w:r>
            <w:r>
              <w:rPr>
                <w:rFonts w:hint="default" w:ascii="Calibri" w:hAnsi="Calibri" w:cs="Calibri"/>
                <w:color w:val="000000"/>
                <w:sz w:val="22"/>
                <w:szCs w:val="22"/>
                <w:rtl/>
              </w:rPr>
              <w:t>گوشی پزشکی جنینی یا فیتوسکوپ</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1575ED4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81C75D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bottom"/>
          </w:tcPr>
          <w:p w14:paraId="26E08F2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single" w:color="auto" w:sz="4" w:space="0"/>
              <w:right w:val="nil"/>
            </w:tcBorders>
            <w:shd w:val="clear" w:color="A1BDD7" w:fill="FFFFFF"/>
          </w:tcPr>
          <w:p w14:paraId="0FE13FF6">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single" w:color="auto" w:sz="4" w:space="0"/>
              <w:right w:val="single" w:color="auto" w:sz="4" w:space="0"/>
            </w:tcBorders>
            <w:shd w:val="clear" w:color="A1BDD7" w:fill="FFFFFF"/>
          </w:tcPr>
          <w:p w14:paraId="4F5F83F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2E62DF5C">
        <w:tblPrEx>
          <w:tblCellMar>
            <w:top w:w="0" w:type="dxa"/>
            <w:left w:w="108" w:type="dxa"/>
            <w:bottom w:w="0" w:type="dxa"/>
            <w:right w:w="108" w:type="dxa"/>
          </w:tblCellMar>
        </w:tblPrEx>
        <w:trPr>
          <w:trHeight w:val="1450" w:hRule="atLeast"/>
        </w:trPr>
        <w:tc>
          <w:tcPr>
            <w:tcW w:w="475" w:type="dxa"/>
            <w:tcBorders>
              <w:top w:val="nil"/>
              <w:left w:val="single" w:color="auto" w:sz="4" w:space="0"/>
              <w:bottom w:val="single" w:color="auto" w:sz="4" w:space="0"/>
              <w:right w:val="single" w:color="auto" w:sz="4" w:space="0"/>
            </w:tcBorders>
            <w:shd w:val="clear" w:color="FFFFFF" w:fill="FFFFFF"/>
          </w:tcPr>
          <w:p w14:paraId="6397E7F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25</w:t>
            </w:r>
          </w:p>
        </w:tc>
        <w:tc>
          <w:tcPr>
            <w:tcW w:w="2596" w:type="dxa"/>
            <w:tcBorders>
              <w:top w:val="nil"/>
              <w:left w:val="nil"/>
              <w:bottom w:val="single" w:color="auto" w:sz="4" w:space="0"/>
              <w:right w:val="single" w:color="auto" w:sz="4" w:space="0"/>
            </w:tcBorders>
            <w:vAlign w:val="center"/>
          </w:tcPr>
          <w:p w14:paraId="55AA9A6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b/>
                <w:bCs/>
                <w:color w:val="000000"/>
                <w:sz w:val="22"/>
                <w:szCs w:val="22"/>
              </w:rPr>
              <w:t>Delivery set(</w:t>
            </w:r>
            <w:r>
              <w:rPr>
                <w:rFonts w:hint="default" w:ascii="Calibri" w:hAnsi="Calibri" w:cs="Calibri"/>
                <w:b/>
                <w:bCs/>
                <w:color w:val="000000"/>
                <w:sz w:val="22"/>
                <w:szCs w:val="22"/>
                <w:rtl/>
              </w:rPr>
              <w:t>ست ولادت</w:t>
            </w:r>
            <w:r>
              <w:rPr>
                <w:rFonts w:hint="default" w:ascii="Calibri" w:hAnsi="Calibri" w:cs="Calibri"/>
                <w:b/>
                <w:bCs/>
                <w:color w:val="000000"/>
                <w:sz w:val="22"/>
                <w:szCs w:val="22"/>
              </w:rPr>
              <w:t>)</w:t>
            </w:r>
            <w:r>
              <w:rPr>
                <w:rFonts w:hint="default" w:ascii="Calibri" w:hAnsi="Calibri" w:cs="Calibri"/>
                <w:color w:val="000000"/>
                <w:sz w:val="22"/>
                <w:szCs w:val="22"/>
              </w:rPr>
              <w:t>:(Scissor, One umbilical cord clamp or sterile tape or sterile tie, Suturing material, Clean towels, Clean razor blade, Examination gloves, Sterile cotton or gauze ( to clean baby’s mouth and nose, Hand soap or detergent, Plastic container with a plastic liner for to dispose the placenta, Two sterile towels (one to receive the baby, one for active</w:t>
            </w:r>
            <w:r>
              <w:rPr>
                <w:rFonts w:hint="default" w:ascii="Calibri" w:hAnsi="Calibri" w:cs="Calibri"/>
                <w:color w:val="000000"/>
                <w:sz w:val="22"/>
                <w:szCs w:val="22"/>
              </w:rPr>
              <w:br w:type="textWrapping"/>
            </w:r>
            <w:r>
              <w:rPr>
                <w:rFonts w:hint="default" w:ascii="Calibri" w:hAnsi="Calibri" w:cs="Calibri"/>
                <w:color w:val="000000"/>
                <w:sz w:val="22"/>
                <w:szCs w:val="22"/>
              </w:rPr>
              <w:t>management)</w:t>
            </w:r>
          </w:p>
        </w:tc>
        <w:tc>
          <w:tcPr>
            <w:tcW w:w="1168" w:type="dxa"/>
            <w:tcBorders>
              <w:top w:val="nil"/>
              <w:left w:val="nil"/>
              <w:bottom w:val="single" w:color="auto" w:sz="4" w:space="0"/>
              <w:right w:val="single" w:color="auto" w:sz="4" w:space="0"/>
            </w:tcBorders>
            <w:shd w:val="clear" w:color="000000" w:fill="FFFFFF"/>
            <w:noWrap/>
            <w:vAlign w:val="bottom"/>
          </w:tcPr>
          <w:p w14:paraId="0CF2AA6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547F04DB">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nil"/>
              <w:left w:val="nil"/>
              <w:bottom w:val="single" w:color="auto" w:sz="4" w:space="0"/>
              <w:right w:val="single" w:color="auto" w:sz="4" w:space="0"/>
            </w:tcBorders>
            <w:shd w:val="clear" w:color="000000" w:fill="FFFFFF"/>
            <w:noWrap/>
            <w:vAlign w:val="center"/>
          </w:tcPr>
          <w:p w14:paraId="27EA398D">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single" w:color="auto" w:sz="4" w:space="0"/>
              <w:bottom w:val="single" w:color="auto" w:sz="4" w:space="0"/>
              <w:right w:val="single" w:color="auto" w:sz="4" w:space="0"/>
            </w:tcBorders>
            <w:shd w:val="clear" w:color="A1BDD7" w:fill="FFFFFF"/>
          </w:tcPr>
          <w:p w14:paraId="5FAE9097">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auto" w:sz="4" w:space="0"/>
              <w:bottom w:val="single" w:color="auto" w:sz="4" w:space="0"/>
              <w:right w:val="single" w:color="auto" w:sz="4" w:space="0"/>
            </w:tcBorders>
            <w:shd w:val="clear" w:color="A1BDD7" w:fill="FFFFFF"/>
          </w:tcPr>
          <w:p w14:paraId="46EDDDCD">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15AAAAD3">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221F96C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26</w:t>
            </w:r>
          </w:p>
        </w:tc>
        <w:tc>
          <w:tcPr>
            <w:tcW w:w="2596" w:type="dxa"/>
            <w:tcBorders>
              <w:top w:val="nil"/>
              <w:left w:val="nil"/>
              <w:bottom w:val="single" w:color="auto" w:sz="4" w:space="0"/>
              <w:right w:val="single" w:color="auto" w:sz="4" w:space="0"/>
            </w:tcBorders>
            <w:vAlign w:val="center"/>
          </w:tcPr>
          <w:p w14:paraId="30E724C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Delivery lamp(</w:t>
            </w:r>
            <w:r>
              <w:rPr>
                <w:rFonts w:hint="default" w:ascii="Calibri" w:hAnsi="Calibri" w:cs="Calibri"/>
                <w:color w:val="000000"/>
                <w:sz w:val="22"/>
                <w:szCs w:val="22"/>
                <w:rtl/>
              </w:rPr>
              <w:t>لامپ پایه دار اتاق ولادت</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2E7AEF1D">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3D33F8F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0DE1DB0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nil"/>
              <w:bottom w:val="nil"/>
              <w:right w:val="nil"/>
            </w:tcBorders>
            <w:shd w:val="clear" w:color="A1BDD7" w:fill="FFFFFF"/>
          </w:tcPr>
          <w:p w14:paraId="2C9BFB66">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000000" w:sz="4" w:space="0"/>
              <w:bottom w:val="nil"/>
              <w:right w:val="single" w:color="auto" w:sz="4" w:space="0"/>
            </w:tcBorders>
            <w:shd w:val="clear" w:color="A1BDD7" w:fill="FFFFFF"/>
          </w:tcPr>
          <w:p w14:paraId="770854D0">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379730" cy="1269365"/>
                  <wp:effectExtent l="0" t="0" r="1270" b="6985"/>
                  <wp:docPr id="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82619" cy="1277803"/>
                          </a:xfrm>
                          <a:prstGeom prst="rect">
                            <a:avLst/>
                          </a:prstGeom>
                          <a:noFill/>
                          <a:ln>
                            <a:noFill/>
                          </a:ln>
                        </pic:spPr>
                      </pic:pic>
                    </a:graphicData>
                  </a:graphic>
                </wp:inline>
              </w:drawing>
            </w:r>
            <w:r>
              <w:rPr>
                <w:rFonts w:hint="default" w:ascii="Calibri" w:hAnsi="Calibri" w:cs="Calibri"/>
                <w:sz w:val="20"/>
                <w:szCs w:val="20"/>
              </w:rPr>
              <w:t> </w:t>
            </w:r>
          </w:p>
        </w:tc>
      </w:tr>
      <w:tr w14:paraId="6CF11CF4">
        <w:tblPrEx>
          <w:tblCellMar>
            <w:top w:w="0" w:type="dxa"/>
            <w:left w:w="108" w:type="dxa"/>
            <w:bottom w:w="0" w:type="dxa"/>
            <w:right w:w="108" w:type="dxa"/>
          </w:tblCellMar>
        </w:tblPrEx>
        <w:trPr>
          <w:trHeight w:val="580" w:hRule="atLeast"/>
        </w:trPr>
        <w:tc>
          <w:tcPr>
            <w:tcW w:w="475" w:type="dxa"/>
            <w:tcBorders>
              <w:top w:val="nil"/>
              <w:left w:val="single" w:color="auto" w:sz="4" w:space="0"/>
              <w:bottom w:val="single" w:color="auto" w:sz="4" w:space="0"/>
              <w:right w:val="single" w:color="auto" w:sz="4" w:space="0"/>
            </w:tcBorders>
            <w:shd w:val="clear" w:color="FFFFFF" w:fill="FFFFFF"/>
          </w:tcPr>
          <w:p w14:paraId="4F680C7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27</w:t>
            </w:r>
          </w:p>
        </w:tc>
        <w:tc>
          <w:tcPr>
            <w:tcW w:w="2596" w:type="dxa"/>
            <w:tcBorders>
              <w:top w:val="nil"/>
              <w:left w:val="nil"/>
              <w:bottom w:val="single" w:color="auto" w:sz="4" w:space="0"/>
              <w:right w:val="single" w:color="auto" w:sz="4" w:space="0"/>
            </w:tcBorders>
            <w:vAlign w:val="center"/>
          </w:tcPr>
          <w:p w14:paraId="65B3D4D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b/>
                <w:bCs/>
                <w:color w:val="000000"/>
                <w:sz w:val="22"/>
                <w:szCs w:val="22"/>
              </w:rPr>
              <w:t>IUD Set</w:t>
            </w:r>
            <w:r>
              <w:rPr>
                <w:rFonts w:hint="default" w:ascii="Calibri" w:hAnsi="Calibri" w:cs="Calibri"/>
                <w:color w:val="000000"/>
                <w:sz w:val="22"/>
                <w:szCs w:val="22"/>
              </w:rPr>
              <w:t>: (Speculum 1, Tenaculum 1, Uterine Sound 1, Long Forceps – 1, Scissors (Straight) – 1, Kidney Dish – 1, Hemostatic Forceps – 1)</w:t>
            </w:r>
          </w:p>
        </w:tc>
        <w:tc>
          <w:tcPr>
            <w:tcW w:w="1168" w:type="dxa"/>
            <w:tcBorders>
              <w:top w:val="nil"/>
              <w:left w:val="nil"/>
              <w:bottom w:val="single" w:color="auto" w:sz="4" w:space="0"/>
              <w:right w:val="single" w:color="auto" w:sz="4" w:space="0"/>
            </w:tcBorders>
            <w:shd w:val="clear" w:color="000000" w:fill="FFFFFF"/>
            <w:noWrap/>
            <w:vAlign w:val="bottom"/>
          </w:tcPr>
          <w:p w14:paraId="3EF986F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05BA7391">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7</w:t>
            </w:r>
          </w:p>
        </w:tc>
        <w:tc>
          <w:tcPr>
            <w:tcW w:w="720" w:type="dxa"/>
            <w:tcBorders>
              <w:top w:val="nil"/>
              <w:left w:val="nil"/>
              <w:bottom w:val="single" w:color="auto" w:sz="4" w:space="0"/>
              <w:right w:val="single" w:color="auto" w:sz="4" w:space="0"/>
            </w:tcBorders>
            <w:shd w:val="clear" w:color="000000" w:fill="FFFFFF"/>
            <w:noWrap/>
            <w:vAlign w:val="center"/>
          </w:tcPr>
          <w:p w14:paraId="5CF0350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062E2B1A">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34383FB7">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47AFEE6B">
        <w:tblPrEx>
          <w:tblCellMar>
            <w:top w:w="0" w:type="dxa"/>
            <w:left w:w="108" w:type="dxa"/>
            <w:bottom w:w="0" w:type="dxa"/>
            <w:right w:w="108" w:type="dxa"/>
          </w:tblCellMar>
        </w:tblPrEx>
        <w:trPr>
          <w:trHeight w:val="580" w:hRule="atLeast"/>
        </w:trPr>
        <w:tc>
          <w:tcPr>
            <w:tcW w:w="475" w:type="dxa"/>
            <w:tcBorders>
              <w:top w:val="nil"/>
              <w:left w:val="single" w:color="auto" w:sz="4" w:space="0"/>
              <w:bottom w:val="single" w:color="auto" w:sz="4" w:space="0"/>
              <w:right w:val="single" w:color="auto" w:sz="4" w:space="0"/>
            </w:tcBorders>
            <w:shd w:val="clear" w:color="FFFFFF" w:fill="FFFFFF"/>
          </w:tcPr>
          <w:p w14:paraId="78F0B5C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28</w:t>
            </w:r>
          </w:p>
        </w:tc>
        <w:tc>
          <w:tcPr>
            <w:tcW w:w="2596" w:type="dxa"/>
            <w:tcBorders>
              <w:top w:val="nil"/>
              <w:left w:val="nil"/>
              <w:bottom w:val="single" w:color="auto" w:sz="4" w:space="0"/>
              <w:right w:val="single" w:color="auto" w:sz="4" w:space="0"/>
            </w:tcBorders>
            <w:vAlign w:val="center"/>
          </w:tcPr>
          <w:p w14:paraId="457B485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b/>
                <w:bCs/>
                <w:color w:val="000000"/>
                <w:sz w:val="22"/>
                <w:szCs w:val="22"/>
              </w:rPr>
              <w:t>Curettage set</w:t>
            </w:r>
            <w:r>
              <w:rPr>
                <w:rFonts w:hint="default" w:ascii="Calibri" w:hAnsi="Calibri" w:cs="Calibri"/>
                <w:color w:val="000000"/>
                <w:sz w:val="22"/>
                <w:szCs w:val="22"/>
              </w:rPr>
              <w:t xml:space="preserve"> (</w:t>
            </w:r>
            <w:r>
              <w:rPr>
                <w:rFonts w:hint="default" w:ascii="Calibri" w:hAnsi="Calibri" w:cs="Calibri"/>
                <w:color w:val="000000"/>
                <w:sz w:val="22"/>
                <w:szCs w:val="22"/>
                <w:rtl/>
              </w:rPr>
              <w:t xml:space="preserve">ست </w:t>
            </w:r>
            <w:r>
              <w:rPr>
                <w:rFonts w:hint="cs" w:ascii="Calibri" w:hAnsi="Calibri" w:cs="Calibri"/>
                <w:color w:val="000000"/>
                <w:sz w:val="22"/>
                <w:szCs w:val="22"/>
                <w:rtl/>
              </w:rPr>
              <w:t>کورتاژ</w:t>
            </w:r>
            <w:r>
              <w:rPr>
                <w:rFonts w:hint="default" w:ascii="Calibri" w:hAnsi="Calibri" w:cs="Calibri"/>
                <w:color w:val="000000"/>
                <w:sz w:val="22"/>
                <w:szCs w:val="22"/>
              </w:rPr>
              <w:t>) :(Speculum 1, Tenaculum 1, Uterine Sound 1, Long Forceps – 1, Scissors (Straight) – 1, Kidney Dish – 1, Hemostatic Forceps – 1, Curette (Sharp or Blunt) – 1)</w:t>
            </w:r>
          </w:p>
        </w:tc>
        <w:tc>
          <w:tcPr>
            <w:tcW w:w="1168" w:type="dxa"/>
            <w:tcBorders>
              <w:top w:val="nil"/>
              <w:left w:val="nil"/>
              <w:bottom w:val="single" w:color="auto" w:sz="4" w:space="0"/>
              <w:right w:val="single" w:color="auto" w:sz="4" w:space="0"/>
            </w:tcBorders>
            <w:shd w:val="clear" w:color="000000" w:fill="FFFFFF"/>
            <w:noWrap/>
            <w:vAlign w:val="bottom"/>
          </w:tcPr>
          <w:p w14:paraId="259448B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44B58285">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7</w:t>
            </w:r>
          </w:p>
        </w:tc>
        <w:tc>
          <w:tcPr>
            <w:tcW w:w="720" w:type="dxa"/>
            <w:tcBorders>
              <w:top w:val="nil"/>
              <w:left w:val="nil"/>
              <w:bottom w:val="single" w:color="auto" w:sz="4" w:space="0"/>
              <w:right w:val="single" w:color="auto" w:sz="4" w:space="0"/>
            </w:tcBorders>
            <w:shd w:val="clear" w:color="000000" w:fill="FFFFFF"/>
            <w:noWrap/>
            <w:vAlign w:val="center"/>
          </w:tcPr>
          <w:p w14:paraId="025D087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4619FF57">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6E658518">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5F8E6202">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435A4CB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29</w:t>
            </w:r>
          </w:p>
        </w:tc>
        <w:tc>
          <w:tcPr>
            <w:tcW w:w="2596" w:type="dxa"/>
            <w:tcBorders>
              <w:top w:val="nil"/>
              <w:left w:val="nil"/>
              <w:bottom w:val="single" w:color="auto" w:sz="4" w:space="0"/>
              <w:right w:val="single" w:color="auto" w:sz="4" w:space="0"/>
            </w:tcBorders>
            <w:shd w:val="clear" w:color="000000" w:fill="FFFFFF"/>
            <w:vAlign w:val="center"/>
          </w:tcPr>
          <w:p w14:paraId="7A3E247A">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Temperature monitoring logger (</w:t>
            </w:r>
            <w:r>
              <w:rPr>
                <w:rFonts w:hint="default" w:ascii="Calibri" w:hAnsi="Calibri" w:cs="Calibri"/>
                <w:color w:val="000000"/>
                <w:sz w:val="22"/>
                <w:szCs w:val="22"/>
                <w:rtl/>
              </w:rPr>
              <w:t xml:space="preserve">دستگاه ثبت </w:t>
            </w:r>
            <w:r>
              <w:rPr>
                <w:rFonts w:hint="cs" w:ascii="Calibri" w:hAnsi="Calibri" w:cs="Calibri"/>
                <w:color w:val="000000"/>
                <w:sz w:val="22"/>
                <w:szCs w:val="22"/>
                <w:rtl/>
              </w:rPr>
              <w:t>دما</w:t>
            </w:r>
            <w:r>
              <w:rPr>
                <w:rFonts w:hint="default" w:ascii="Calibri" w:hAnsi="Calibri" w:cs="Calibri"/>
                <w:color w:val="000000"/>
                <w:sz w:val="22"/>
                <w:szCs w:val="22"/>
                <w:rtl/>
              </w:rPr>
              <w:t xml:space="preserve"> در یخچال</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3D0A634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528F06C9">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54043A1D">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4136565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5C9BC982">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60562AAA">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7452C22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30</w:t>
            </w:r>
          </w:p>
        </w:tc>
        <w:tc>
          <w:tcPr>
            <w:tcW w:w="2596" w:type="dxa"/>
            <w:tcBorders>
              <w:top w:val="nil"/>
              <w:left w:val="nil"/>
              <w:bottom w:val="single" w:color="auto" w:sz="4" w:space="0"/>
              <w:right w:val="single" w:color="auto" w:sz="4" w:space="0"/>
            </w:tcBorders>
            <w:shd w:val="clear" w:color="000000" w:fill="FFFFFF"/>
            <w:vAlign w:val="center"/>
          </w:tcPr>
          <w:p w14:paraId="25EEA9A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Patella Hammer (</w:t>
            </w:r>
            <w:r>
              <w:rPr>
                <w:rFonts w:hint="default" w:ascii="Calibri" w:hAnsi="Calibri" w:cs="Calibri"/>
                <w:color w:val="000000"/>
                <w:sz w:val="22"/>
                <w:szCs w:val="22"/>
                <w:rtl/>
              </w:rPr>
              <w:t>چکش رفلکس</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4FEE7B8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0B04BA91">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4F75F0B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7AA0847A">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7B07410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2BCEB118">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64AFB17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31</w:t>
            </w:r>
          </w:p>
        </w:tc>
        <w:tc>
          <w:tcPr>
            <w:tcW w:w="2596" w:type="dxa"/>
            <w:tcBorders>
              <w:top w:val="nil"/>
              <w:left w:val="nil"/>
              <w:bottom w:val="single" w:color="auto" w:sz="4" w:space="0"/>
              <w:right w:val="single" w:color="auto" w:sz="4" w:space="0"/>
            </w:tcBorders>
            <w:shd w:val="clear" w:color="000000" w:fill="FFFFFF"/>
            <w:vAlign w:val="center"/>
          </w:tcPr>
          <w:p w14:paraId="4338302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Baby Digital scale (</w:t>
            </w:r>
            <w:r>
              <w:rPr>
                <w:rFonts w:hint="default" w:ascii="Calibri" w:hAnsi="Calibri" w:cs="Calibri"/>
                <w:color w:val="000000"/>
                <w:sz w:val="22"/>
                <w:szCs w:val="22"/>
                <w:rtl/>
              </w:rPr>
              <w:t>ترازوی دیجیتال نوزادان</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5D9BD65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3E7A3B05">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bottom"/>
          </w:tcPr>
          <w:p w14:paraId="7236F4D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415D08D8">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29292DCC">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1223010" cy="7200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flipH="1">
                            <a:off x="0" y="0"/>
                            <a:ext cx="1248134" cy="734963"/>
                          </a:xfrm>
                          <a:prstGeom prst="rect">
                            <a:avLst/>
                          </a:prstGeom>
                          <a:noFill/>
                          <a:ln>
                            <a:noFill/>
                          </a:ln>
                        </pic:spPr>
                      </pic:pic>
                    </a:graphicData>
                  </a:graphic>
                </wp:inline>
              </w:drawing>
            </w:r>
            <w:r>
              <w:rPr>
                <w:rFonts w:hint="default" w:ascii="Calibri" w:hAnsi="Calibri" w:cs="Calibri"/>
                <w:sz w:val="20"/>
                <w:szCs w:val="20"/>
              </w:rPr>
              <w:t> </w:t>
            </w:r>
          </w:p>
        </w:tc>
      </w:tr>
      <w:tr w14:paraId="2533A032">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336CB23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32</w:t>
            </w:r>
          </w:p>
        </w:tc>
        <w:tc>
          <w:tcPr>
            <w:tcW w:w="2596" w:type="dxa"/>
            <w:tcBorders>
              <w:top w:val="nil"/>
              <w:left w:val="nil"/>
              <w:bottom w:val="single" w:color="auto" w:sz="4" w:space="0"/>
              <w:right w:val="single" w:color="auto" w:sz="4" w:space="0"/>
            </w:tcBorders>
            <w:shd w:val="clear" w:color="000000" w:fill="FFFFFF"/>
            <w:vAlign w:val="center"/>
          </w:tcPr>
          <w:p w14:paraId="6BFDF9A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Stadiometer Scale/ Height and weight Scale (</w:t>
            </w:r>
            <w:r>
              <w:rPr>
                <w:rFonts w:hint="default" w:ascii="Calibri" w:hAnsi="Calibri" w:cs="Calibri"/>
                <w:color w:val="000000"/>
                <w:sz w:val="22"/>
                <w:szCs w:val="22"/>
                <w:rtl/>
              </w:rPr>
              <w:t>ترازوی بزرگسالان یا ترازوی که همزمان قد و وزن را اندازه میکند</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095EE69E">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18C1ED61">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bottom"/>
          </w:tcPr>
          <w:p w14:paraId="62BC5BA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single" w:color="auto" w:sz="4" w:space="0"/>
              <w:right w:val="nil"/>
            </w:tcBorders>
            <w:shd w:val="clear" w:color="A1BDD7" w:fill="FFFFFF"/>
          </w:tcPr>
          <w:p w14:paraId="6F1434E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single" w:color="auto" w:sz="4" w:space="0"/>
              <w:right w:val="single" w:color="auto" w:sz="4" w:space="0"/>
            </w:tcBorders>
            <w:shd w:val="clear" w:color="A1BDD7" w:fill="FFFFFF"/>
          </w:tcPr>
          <w:p w14:paraId="753FA1E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640715" cy="1279525"/>
                  <wp:effectExtent l="0" t="0" r="6985"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651532" cy="1300508"/>
                          </a:xfrm>
                          <a:prstGeom prst="rect">
                            <a:avLst/>
                          </a:prstGeom>
                          <a:noFill/>
                          <a:ln>
                            <a:noFill/>
                          </a:ln>
                        </pic:spPr>
                      </pic:pic>
                    </a:graphicData>
                  </a:graphic>
                </wp:inline>
              </w:drawing>
            </w:r>
            <w:r>
              <w:rPr>
                <w:rFonts w:hint="default" w:ascii="Calibri" w:hAnsi="Calibri" w:cs="Calibri"/>
                <w:sz w:val="20"/>
                <w:szCs w:val="20"/>
              </w:rPr>
              <w:t> </w:t>
            </w:r>
          </w:p>
        </w:tc>
      </w:tr>
      <w:tr w14:paraId="7067A087">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4895605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33</w:t>
            </w:r>
          </w:p>
        </w:tc>
        <w:tc>
          <w:tcPr>
            <w:tcW w:w="2596" w:type="dxa"/>
            <w:tcBorders>
              <w:top w:val="nil"/>
              <w:left w:val="nil"/>
              <w:bottom w:val="single" w:color="auto" w:sz="4" w:space="0"/>
              <w:right w:val="single" w:color="auto" w:sz="4" w:space="0"/>
            </w:tcBorders>
            <w:shd w:val="clear" w:color="000000" w:fill="FFFFFF"/>
            <w:vAlign w:val="center"/>
          </w:tcPr>
          <w:p w14:paraId="259D38E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Autoclave (</w:t>
            </w:r>
            <w:r>
              <w:rPr>
                <w:rFonts w:hint="default" w:ascii="Calibri" w:hAnsi="Calibri" w:cs="Calibri"/>
                <w:color w:val="000000"/>
                <w:sz w:val="22"/>
                <w:szCs w:val="22"/>
                <w:rtl/>
              </w:rPr>
              <w:t>اتوکلاو گازی بخاطر تعقیم تجهیزات جراحی</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1B9CCD3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69795B8B">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bottom"/>
          </w:tcPr>
          <w:p w14:paraId="6FB9D5E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single" w:color="auto" w:sz="4" w:space="0"/>
              <w:bottom w:val="single" w:color="auto" w:sz="4" w:space="0"/>
              <w:right w:val="single" w:color="auto" w:sz="4" w:space="0"/>
            </w:tcBorders>
            <w:shd w:val="clear" w:color="A1BDD7" w:fill="FFFFFF"/>
          </w:tcPr>
          <w:p w14:paraId="4750337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auto" w:sz="4" w:space="0"/>
              <w:bottom w:val="single" w:color="auto" w:sz="4" w:space="0"/>
              <w:right w:val="single" w:color="auto" w:sz="4" w:space="0"/>
            </w:tcBorders>
            <w:shd w:val="clear" w:color="A1BDD7" w:fill="FFFFFF"/>
          </w:tcPr>
          <w:p w14:paraId="6AD45FA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893445" cy="1231265"/>
                  <wp:effectExtent l="0" t="0" r="1905" b="6985"/>
                  <wp:docPr id="1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901899" cy="1243010"/>
                          </a:xfrm>
                          <a:prstGeom prst="rect">
                            <a:avLst/>
                          </a:prstGeom>
                          <a:noFill/>
                          <a:ln>
                            <a:noFill/>
                          </a:ln>
                        </pic:spPr>
                      </pic:pic>
                    </a:graphicData>
                  </a:graphic>
                </wp:inline>
              </w:drawing>
            </w:r>
            <w:r>
              <w:rPr>
                <w:rFonts w:hint="default" w:ascii="Calibri" w:hAnsi="Calibri" w:cs="Calibri"/>
                <w:sz w:val="20"/>
                <w:szCs w:val="20"/>
              </w:rPr>
              <w:t> </w:t>
            </w:r>
          </w:p>
        </w:tc>
      </w:tr>
      <w:tr w14:paraId="6780C8F5">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528640D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34</w:t>
            </w:r>
          </w:p>
        </w:tc>
        <w:tc>
          <w:tcPr>
            <w:tcW w:w="2596" w:type="dxa"/>
            <w:tcBorders>
              <w:top w:val="single" w:color="auto" w:sz="4" w:space="0"/>
              <w:left w:val="single" w:color="auto" w:sz="4" w:space="0"/>
              <w:bottom w:val="single" w:color="auto" w:sz="4" w:space="0"/>
              <w:right w:val="single" w:color="auto" w:sz="4" w:space="0"/>
            </w:tcBorders>
            <w:shd w:val="clear" w:color="000000" w:fill="FFFFFF"/>
            <w:vAlign w:val="center"/>
          </w:tcPr>
          <w:p w14:paraId="03737F2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Suction Machine (Manual)(</w:t>
            </w:r>
            <w:r>
              <w:rPr>
                <w:rFonts w:hint="default" w:ascii="Calibri" w:hAnsi="Calibri" w:cs="Calibri"/>
                <w:color w:val="000000"/>
                <w:sz w:val="22"/>
                <w:szCs w:val="22"/>
                <w:rtl/>
              </w:rPr>
              <w:t>دستگاه مکش دستی</w:t>
            </w:r>
            <w:r>
              <w:rPr>
                <w:rFonts w:hint="default" w:ascii="Calibri" w:hAnsi="Calibri" w:cs="Calibri"/>
                <w:color w:val="000000"/>
                <w:sz w:val="22"/>
                <w:szCs w:val="22"/>
              </w:rPr>
              <w:t>)</w:t>
            </w:r>
          </w:p>
        </w:tc>
        <w:tc>
          <w:tcPr>
            <w:tcW w:w="1168" w:type="dxa"/>
            <w:tcBorders>
              <w:top w:val="single" w:color="auto" w:sz="4" w:space="0"/>
              <w:left w:val="single" w:color="auto" w:sz="4" w:space="0"/>
              <w:bottom w:val="single" w:color="auto" w:sz="4" w:space="0"/>
              <w:right w:val="single" w:color="auto" w:sz="4" w:space="0"/>
            </w:tcBorders>
            <w:shd w:val="clear" w:color="000000" w:fill="FFFFFF"/>
            <w:noWrap/>
            <w:vAlign w:val="bottom"/>
          </w:tcPr>
          <w:p w14:paraId="00E1FAB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785B5E58">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single" w:color="auto" w:sz="4" w:space="0"/>
              <w:left w:val="single" w:color="auto" w:sz="4" w:space="0"/>
              <w:bottom w:val="single" w:color="auto" w:sz="4" w:space="0"/>
              <w:right w:val="single" w:color="auto" w:sz="4" w:space="0"/>
            </w:tcBorders>
            <w:shd w:val="clear" w:color="000000" w:fill="FFFFFF"/>
            <w:noWrap/>
            <w:vAlign w:val="bottom"/>
          </w:tcPr>
          <w:p w14:paraId="643F547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single" w:color="auto" w:sz="4" w:space="0"/>
              <w:bottom w:val="nil"/>
              <w:right w:val="nil"/>
            </w:tcBorders>
            <w:shd w:val="clear" w:color="A1BDD7" w:fill="FFFFFF"/>
          </w:tcPr>
          <w:p w14:paraId="6C97962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000000" w:sz="4" w:space="0"/>
              <w:bottom w:val="nil"/>
              <w:right w:val="single" w:color="auto" w:sz="4" w:space="0"/>
            </w:tcBorders>
            <w:shd w:val="clear" w:color="A1BDD7" w:fill="FFFFFF"/>
          </w:tcPr>
          <w:p w14:paraId="0E68DA06">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902335" cy="1005840"/>
                  <wp:effectExtent l="0" t="0" r="0" b="381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907240" cy="1011271"/>
                          </a:xfrm>
                          <a:prstGeom prst="rect">
                            <a:avLst/>
                          </a:prstGeom>
                          <a:noFill/>
                          <a:ln>
                            <a:noFill/>
                          </a:ln>
                        </pic:spPr>
                      </pic:pic>
                    </a:graphicData>
                  </a:graphic>
                </wp:inline>
              </w:drawing>
            </w:r>
            <w:r>
              <w:rPr>
                <w:rFonts w:hint="default" w:ascii="Calibri" w:hAnsi="Calibri" w:cs="Calibri"/>
                <w:sz w:val="20"/>
                <w:szCs w:val="20"/>
              </w:rPr>
              <w:t> </w:t>
            </w:r>
          </w:p>
        </w:tc>
      </w:tr>
      <w:tr w14:paraId="6A38485B">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52AA425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35</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68C097B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Sirum stand/Drip stand (</w:t>
            </w:r>
            <w:r>
              <w:rPr>
                <w:rFonts w:hint="default" w:ascii="Calibri" w:hAnsi="Calibri" w:cs="Calibri"/>
                <w:color w:val="000000"/>
                <w:sz w:val="22"/>
                <w:szCs w:val="22"/>
                <w:rtl/>
              </w:rPr>
              <w:t>پایه سیروم</w:t>
            </w:r>
            <w:r>
              <w:rPr>
                <w:rFonts w:hint="default" w:ascii="Calibri" w:hAnsi="Calibri" w:cs="Calibri"/>
                <w:color w:val="000000"/>
                <w:sz w:val="22"/>
                <w:szCs w:val="22"/>
              </w:rPr>
              <w:t>)</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3F892E9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0CCCE193">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15</w:t>
            </w:r>
          </w:p>
        </w:tc>
        <w:tc>
          <w:tcPr>
            <w:tcW w:w="720" w:type="dxa"/>
            <w:tcBorders>
              <w:top w:val="single" w:color="auto" w:sz="4" w:space="0"/>
              <w:left w:val="nil"/>
              <w:bottom w:val="single" w:color="auto" w:sz="4" w:space="0"/>
              <w:right w:val="single" w:color="auto" w:sz="4" w:space="0"/>
            </w:tcBorders>
            <w:shd w:val="clear" w:color="000000" w:fill="FFFFFF"/>
            <w:noWrap/>
            <w:vAlign w:val="bottom"/>
          </w:tcPr>
          <w:p w14:paraId="2AF676E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4C3C6617">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442568F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415290" cy="1621790"/>
                  <wp:effectExtent l="0" t="0" r="3810" b="0"/>
                  <wp:docPr id="1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flipH="1">
                            <a:off x="0" y="0"/>
                            <a:ext cx="419639" cy="1637947"/>
                          </a:xfrm>
                          <a:prstGeom prst="rect">
                            <a:avLst/>
                          </a:prstGeom>
                          <a:noFill/>
                          <a:ln>
                            <a:noFill/>
                          </a:ln>
                        </pic:spPr>
                      </pic:pic>
                    </a:graphicData>
                  </a:graphic>
                </wp:inline>
              </w:drawing>
            </w:r>
            <w:r>
              <w:rPr>
                <w:rFonts w:hint="default" w:ascii="Calibri" w:hAnsi="Calibri" w:cs="Calibri"/>
                <w:sz w:val="20"/>
                <w:szCs w:val="20"/>
              </w:rPr>
              <w:t> </w:t>
            </w:r>
          </w:p>
        </w:tc>
      </w:tr>
      <w:tr w14:paraId="64FFB8F2">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0C3CC49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36</w:t>
            </w:r>
          </w:p>
        </w:tc>
        <w:tc>
          <w:tcPr>
            <w:tcW w:w="2596" w:type="dxa"/>
            <w:tcBorders>
              <w:top w:val="nil"/>
              <w:left w:val="nil"/>
              <w:bottom w:val="single" w:color="auto" w:sz="4" w:space="0"/>
              <w:right w:val="single" w:color="auto" w:sz="4" w:space="0"/>
            </w:tcBorders>
            <w:shd w:val="clear" w:color="000000" w:fill="FFFFFF"/>
            <w:vAlign w:val="center"/>
          </w:tcPr>
          <w:p w14:paraId="124EC68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Seca scale or weighing scale for children (</w:t>
            </w:r>
            <w:r>
              <w:rPr>
                <w:rFonts w:hint="default" w:ascii="Calibri" w:hAnsi="Calibri" w:cs="Calibri"/>
                <w:color w:val="000000"/>
                <w:sz w:val="22"/>
                <w:szCs w:val="22"/>
                <w:rtl/>
              </w:rPr>
              <w:t>ترازوی سکا</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7322CB3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18DAA9DE">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bottom"/>
          </w:tcPr>
          <w:p w14:paraId="17B355A2">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55E8F33A">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64C7EDEE">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1391920" cy="1043940"/>
                  <wp:effectExtent l="0" t="0" r="0" b="381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1401469" cy="1051102"/>
                          </a:xfrm>
                          <a:prstGeom prst="rect">
                            <a:avLst/>
                          </a:prstGeom>
                          <a:noFill/>
                          <a:ln>
                            <a:noFill/>
                          </a:ln>
                        </pic:spPr>
                      </pic:pic>
                    </a:graphicData>
                  </a:graphic>
                </wp:inline>
              </w:drawing>
            </w:r>
            <w:r>
              <w:rPr>
                <w:rFonts w:hint="default" w:ascii="Calibri" w:hAnsi="Calibri" w:cs="Calibri"/>
                <w:sz w:val="20"/>
                <w:szCs w:val="20"/>
              </w:rPr>
              <w:t> </w:t>
            </w:r>
          </w:p>
        </w:tc>
      </w:tr>
      <w:tr w14:paraId="43A45D8C">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416714EC">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37</w:t>
            </w:r>
          </w:p>
        </w:tc>
        <w:tc>
          <w:tcPr>
            <w:tcW w:w="2596" w:type="dxa"/>
            <w:tcBorders>
              <w:top w:val="nil"/>
              <w:left w:val="nil"/>
              <w:bottom w:val="single" w:color="auto" w:sz="4" w:space="0"/>
              <w:right w:val="single" w:color="auto" w:sz="4" w:space="0"/>
            </w:tcBorders>
            <w:shd w:val="clear" w:color="000000" w:fill="FFFFFF"/>
            <w:vAlign w:val="center"/>
          </w:tcPr>
          <w:p w14:paraId="2A9A88FD">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Medical Privacy Screen (</w:t>
            </w:r>
            <w:r>
              <w:rPr>
                <w:rFonts w:hint="default" w:ascii="Calibri" w:hAnsi="Calibri" w:cs="Calibri"/>
                <w:color w:val="000000"/>
                <w:sz w:val="22"/>
                <w:szCs w:val="22"/>
                <w:rtl/>
              </w:rPr>
              <w:t>درپرده</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058610EE">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034424B9">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20</w:t>
            </w:r>
          </w:p>
        </w:tc>
        <w:tc>
          <w:tcPr>
            <w:tcW w:w="720" w:type="dxa"/>
            <w:tcBorders>
              <w:top w:val="nil"/>
              <w:left w:val="nil"/>
              <w:bottom w:val="single" w:color="auto" w:sz="4" w:space="0"/>
              <w:right w:val="single" w:color="auto" w:sz="4" w:space="0"/>
            </w:tcBorders>
            <w:shd w:val="clear" w:color="000000" w:fill="FFFFFF"/>
            <w:noWrap/>
            <w:vAlign w:val="center"/>
          </w:tcPr>
          <w:p w14:paraId="684191C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3681EDC3">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318B2F5A">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42602BF3">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13A5932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38</w:t>
            </w:r>
          </w:p>
        </w:tc>
        <w:tc>
          <w:tcPr>
            <w:tcW w:w="2596" w:type="dxa"/>
            <w:tcBorders>
              <w:top w:val="nil"/>
              <w:left w:val="nil"/>
              <w:bottom w:val="single" w:color="auto" w:sz="4" w:space="0"/>
              <w:right w:val="single" w:color="auto" w:sz="4" w:space="0"/>
            </w:tcBorders>
            <w:shd w:val="clear" w:color="000000" w:fill="FFFFFF"/>
            <w:vAlign w:val="center"/>
          </w:tcPr>
          <w:p w14:paraId="520A5FE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Sphygmomanometer (</w:t>
            </w:r>
            <w:r>
              <w:rPr>
                <w:rFonts w:hint="default" w:ascii="Calibri" w:hAnsi="Calibri" w:cs="Calibri"/>
                <w:color w:val="000000"/>
                <w:sz w:val="22"/>
                <w:szCs w:val="22"/>
                <w:rtl/>
              </w:rPr>
              <w:t>فشار سنج برای تعیین فشار خون</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730F32D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291DFB82">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15</w:t>
            </w:r>
          </w:p>
        </w:tc>
        <w:tc>
          <w:tcPr>
            <w:tcW w:w="720" w:type="dxa"/>
            <w:tcBorders>
              <w:top w:val="nil"/>
              <w:left w:val="nil"/>
              <w:bottom w:val="single" w:color="auto" w:sz="4" w:space="0"/>
              <w:right w:val="single" w:color="auto" w:sz="4" w:space="0"/>
            </w:tcBorders>
            <w:shd w:val="clear" w:color="000000" w:fill="FFFFFF"/>
            <w:noWrap/>
            <w:vAlign w:val="center"/>
          </w:tcPr>
          <w:p w14:paraId="7E4673E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6FD86DC8">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5CF872FD">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5A40D7C3">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7E82F386">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39</w:t>
            </w:r>
          </w:p>
        </w:tc>
        <w:tc>
          <w:tcPr>
            <w:tcW w:w="2596" w:type="dxa"/>
            <w:tcBorders>
              <w:top w:val="nil"/>
              <w:left w:val="nil"/>
              <w:bottom w:val="single" w:color="auto" w:sz="4" w:space="0"/>
              <w:right w:val="single" w:color="auto" w:sz="4" w:space="0"/>
            </w:tcBorders>
            <w:shd w:val="clear" w:color="000000" w:fill="FFFFFF"/>
            <w:vAlign w:val="center"/>
          </w:tcPr>
          <w:p w14:paraId="00C54B4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Stethoscopes (Pediatric) (</w:t>
            </w:r>
            <w:r>
              <w:rPr>
                <w:rFonts w:hint="default" w:ascii="Calibri" w:hAnsi="Calibri" w:cs="Calibri"/>
                <w:color w:val="000000"/>
                <w:sz w:val="22"/>
                <w:szCs w:val="22"/>
                <w:rtl/>
              </w:rPr>
              <w:t xml:space="preserve">گوشی طبی </w:t>
            </w:r>
            <w:r>
              <w:rPr>
                <w:rFonts w:hint="cs" w:ascii="Calibri" w:hAnsi="Calibri" w:cs="Calibri"/>
                <w:color w:val="000000"/>
                <w:sz w:val="22"/>
                <w:szCs w:val="22"/>
                <w:rtl/>
              </w:rPr>
              <w:t>خوردسالان</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2BE49B8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7C309776">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6F2F7F6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0C3708C1">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36579D78">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39CF6C3A">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04A2458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40</w:t>
            </w:r>
          </w:p>
        </w:tc>
        <w:tc>
          <w:tcPr>
            <w:tcW w:w="2596" w:type="dxa"/>
            <w:tcBorders>
              <w:top w:val="nil"/>
              <w:left w:val="nil"/>
              <w:bottom w:val="single" w:color="auto" w:sz="4" w:space="0"/>
              <w:right w:val="single" w:color="auto" w:sz="4" w:space="0"/>
            </w:tcBorders>
            <w:shd w:val="clear" w:color="000000" w:fill="FFFFFF"/>
            <w:vAlign w:val="center"/>
          </w:tcPr>
          <w:p w14:paraId="605154C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Stethoscopes Adult</w:t>
            </w:r>
          </w:p>
        </w:tc>
        <w:tc>
          <w:tcPr>
            <w:tcW w:w="1168" w:type="dxa"/>
            <w:tcBorders>
              <w:top w:val="nil"/>
              <w:left w:val="nil"/>
              <w:bottom w:val="single" w:color="auto" w:sz="4" w:space="0"/>
              <w:right w:val="single" w:color="auto" w:sz="4" w:space="0"/>
            </w:tcBorders>
            <w:shd w:val="clear" w:color="000000" w:fill="FFFFFF"/>
            <w:noWrap/>
            <w:vAlign w:val="bottom"/>
          </w:tcPr>
          <w:p w14:paraId="2B2D69B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083DB07B">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15</w:t>
            </w:r>
          </w:p>
        </w:tc>
        <w:tc>
          <w:tcPr>
            <w:tcW w:w="720" w:type="dxa"/>
            <w:tcBorders>
              <w:top w:val="nil"/>
              <w:left w:val="nil"/>
              <w:bottom w:val="single" w:color="auto" w:sz="4" w:space="0"/>
              <w:right w:val="single" w:color="auto" w:sz="4" w:space="0"/>
            </w:tcBorders>
            <w:shd w:val="clear" w:color="000000" w:fill="FFFFFF"/>
            <w:noWrap/>
            <w:vAlign w:val="center"/>
          </w:tcPr>
          <w:p w14:paraId="41A8231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6A572356">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2BF38F5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671837FA">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6577C29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41</w:t>
            </w:r>
          </w:p>
        </w:tc>
        <w:tc>
          <w:tcPr>
            <w:tcW w:w="2596" w:type="dxa"/>
            <w:tcBorders>
              <w:top w:val="nil"/>
              <w:left w:val="nil"/>
              <w:bottom w:val="single" w:color="auto" w:sz="4" w:space="0"/>
              <w:right w:val="single" w:color="auto" w:sz="4" w:space="0"/>
            </w:tcBorders>
            <w:shd w:val="clear" w:color="000000" w:fill="FFFFFF"/>
            <w:vAlign w:val="center"/>
          </w:tcPr>
          <w:p w14:paraId="3E6FF1D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Medical Flashlight (</w:t>
            </w:r>
            <w:r>
              <w:rPr>
                <w:rFonts w:hint="default" w:ascii="Calibri" w:hAnsi="Calibri" w:cs="Calibri"/>
                <w:color w:val="000000"/>
                <w:sz w:val="22"/>
                <w:szCs w:val="22"/>
                <w:rtl/>
              </w:rPr>
              <w:t>چراغ قوه پزشکی</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679CC12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03AAFA65">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center"/>
          </w:tcPr>
          <w:p w14:paraId="5154A68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single" w:color="auto" w:sz="4" w:space="0"/>
              <w:right w:val="nil"/>
            </w:tcBorders>
            <w:shd w:val="clear" w:color="A1BDD7" w:fill="FFFFFF"/>
          </w:tcPr>
          <w:p w14:paraId="37850E2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single" w:color="auto" w:sz="4" w:space="0"/>
              <w:right w:val="single" w:color="auto" w:sz="4" w:space="0"/>
            </w:tcBorders>
            <w:shd w:val="clear" w:color="A1BDD7" w:fill="FFFFFF"/>
          </w:tcPr>
          <w:p w14:paraId="067C3C0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5A23C5FE">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272864B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42</w:t>
            </w:r>
          </w:p>
        </w:tc>
        <w:tc>
          <w:tcPr>
            <w:tcW w:w="2596" w:type="dxa"/>
            <w:tcBorders>
              <w:top w:val="nil"/>
              <w:left w:val="nil"/>
              <w:bottom w:val="single" w:color="auto" w:sz="4" w:space="0"/>
              <w:right w:val="single" w:color="auto" w:sz="4" w:space="0"/>
            </w:tcBorders>
            <w:shd w:val="clear" w:color="000000" w:fill="FFFFFF"/>
            <w:vAlign w:val="center"/>
          </w:tcPr>
          <w:p w14:paraId="53AB78D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Oxygen Balloon/cylinder 15 Liter with regulator (</w:t>
            </w:r>
            <w:r>
              <w:rPr>
                <w:rFonts w:hint="default" w:ascii="Calibri" w:hAnsi="Calibri" w:cs="Calibri"/>
                <w:color w:val="000000"/>
                <w:sz w:val="22"/>
                <w:szCs w:val="22"/>
                <w:rtl/>
              </w:rPr>
              <w:t>بالون اکسیژن همرای تنظیم کننده آن</w:t>
            </w:r>
            <w:r>
              <w:rPr>
                <w:rFonts w:hint="default" w:ascii="Calibri" w:hAnsi="Calibri" w:cs="Calibri"/>
                <w:color w:val="000000"/>
                <w:sz w:val="22"/>
                <w:szCs w:val="22"/>
              </w:rPr>
              <w:t xml:space="preserve">)  </w:t>
            </w:r>
          </w:p>
        </w:tc>
        <w:tc>
          <w:tcPr>
            <w:tcW w:w="1168" w:type="dxa"/>
            <w:tcBorders>
              <w:top w:val="nil"/>
              <w:left w:val="nil"/>
              <w:bottom w:val="single" w:color="auto" w:sz="4" w:space="0"/>
              <w:right w:val="single" w:color="auto" w:sz="4" w:space="0"/>
            </w:tcBorders>
            <w:shd w:val="clear" w:color="000000" w:fill="FFFFFF"/>
            <w:noWrap/>
            <w:vAlign w:val="bottom"/>
          </w:tcPr>
          <w:p w14:paraId="7448E10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2AEE61A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15</w:t>
            </w:r>
          </w:p>
        </w:tc>
        <w:tc>
          <w:tcPr>
            <w:tcW w:w="720" w:type="dxa"/>
            <w:tcBorders>
              <w:top w:val="nil"/>
              <w:left w:val="nil"/>
              <w:bottom w:val="single" w:color="auto" w:sz="4" w:space="0"/>
              <w:right w:val="single" w:color="auto" w:sz="4" w:space="0"/>
            </w:tcBorders>
            <w:shd w:val="clear" w:color="000000" w:fill="FFFFFF"/>
            <w:noWrap/>
            <w:vAlign w:val="center"/>
          </w:tcPr>
          <w:p w14:paraId="16241011">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single" w:color="auto" w:sz="4" w:space="0"/>
              <w:bottom w:val="single" w:color="auto" w:sz="4" w:space="0"/>
              <w:right w:val="single" w:color="auto" w:sz="4" w:space="0"/>
            </w:tcBorders>
            <w:shd w:val="clear" w:color="A1BDD7" w:fill="FFFFFF"/>
          </w:tcPr>
          <w:p w14:paraId="008926F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auto" w:sz="4" w:space="0"/>
              <w:bottom w:val="single" w:color="auto" w:sz="4" w:space="0"/>
              <w:right w:val="single" w:color="auto" w:sz="4" w:space="0"/>
            </w:tcBorders>
            <w:shd w:val="clear" w:color="A1BDD7" w:fill="FFFFFF"/>
          </w:tcPr>
          <w:p w14:paraId="28A8431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412115" cy="1558925"/>
                  <wp:effectExtent l="0" t="0" r="6985" b="3175"/>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419501" cy="1585613"/>
                          </a:xfrm>
                          <a:prstGeom prst="rect">
                            <a:avLst/>
                          </a:prstGeom>
                          <a:noFill/>
                          <a:ln>
                            <a:noFill/>
                          </a:ln>
                        </pic:spPr>
                      </pic:pic>
                    </a:graphicData>
                  </a:graphic>
                </wp:inline>
              </w:drawing>
            </w:r>
            <w:r>
              <w:rPr>
                <w:rFonts w:hint="default" w:ascii="Calibri" w:hAnsi="Calibri" w:cs="Calibri"/>
                <w:sz w:val="20"/>
                <w:szCs w:val="20"/>
              </w:rPr>
              <w:t> </w:t>
            </w:r>
          </w:p>
        </w:tc>
      </w:tr>
      <w:tr w14:paraId="79AFEC03">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296F7C6D">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43</w:t>
            </w:r>
          </w:p>
        </w:tc>
        <w:tc>
          <w:tcPr>
            <w:tcW w:w="2596" w:type="dxa"/>
            <w:tcBorders>
              <w:top w:val="single" w:color="auto" w:sz="4" w:space="0"/>
              <w:left w:val="single" w:color="auto" w:sz="4" w:space="0"/>
              <w:bottom w:val="single" w:color="auto" w:sz="4" w:space="0"/>
              <w:right w:val="single" w:color="auto" w:sz="4" w:space="0"/>
            </w:tcBorders>
            <w:shd w:val="clear" w:color="000000" w:fill="FFFFFF"/>
            <w:vAlign w:val="center"/>
          </w:tcPr>
          <w:p w14:paraId="350526F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Oxygen Stand (</w:t>
            </w:r>
            <w:r>
              <w:rPr>
                <w:rFonts w:hint="default" w:ascii="Calibri" w:hAnsi="Calibri" w:cs="Calibri"/>
                <w:color w:val="000000"/>
                <w:sz w:val="22"/>
                <w:szCs w:val="22"/>
                <w:rtl/>
              </w:rPr>
              <w:t>پایه بالون اکسیژن</w:t>
            </w:r>
            <w:r>
              <w:rPr>
                <w:rFonts w:hint="default" w:ascii="Calibri" w:hAnsi="Calibri" w:cs="Calibri"/>
                <w:color w:val="000000"/>
                <w:sz w:val="22"/>
                <w:szCs w:val="22"/>
              </w:rPr>
              <w:t>)</w:t>
            </w:r>
          </w:p>
        </w:tc>
        <w:tc>
          <w:tcPr>
            <w:tcW w:w="1168" w:type="dxa"/>
            <w:tcBorders>
              <w:top w:val="single" w:color="auto" w:sz="4" w:space="0"/>
              <w:left w:val="single" w:color="auto" w:sz="4" w:space="0"/>
              <w:bottom w:val="single" w:color="auto" w:sz="4" w:space="0"/>
              <w:right w:val="single" w:color="auto" w:sz="4" w:space="0"/>
            </w:tcBorders>
            <w:shd w:val="clear" w:color="000000" w:fill="FFFFFF"/>
            <w:noWrap/>
            <w:vAlign w:val="bottom"/>
          </w:tcPr>
          <w:p w14:paraId="21B54CA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434AFBA9">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single" w:color="auto" w:sz="4" w:space="0"/>
              <w:left w:val="single" w:color="auto" w:sz="4" w:space="0"/>
              <w:bottom w:val="single" w:color="auto" w:sz="4" w:space="0"/>
              <w:right w:val="single" w:color="auto" w:sz="4" w:space="0"/>
            </w:tcBorders>
            <w:shd w:val="clear" w:color="000000" w:fill="FFFFFF"/>
            <w:noWrap/>
            <w:vAlign w:val="bottom"/>
          </w:tcPr>
          <w:p w14:paraId="2EA55D6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single" w:color="auto" w:sz="4" w:space="0"/>
              <w:bottom w:val="nil"/>
              <w:right w:val="nil"/>
            </w:tcBorders>
            <w:shd w:val="clear" w:color="A1BDD7" w:fill="FFFFFF"/>
          </w:tcPr>
          <w:p w14:paraId="18FE3967">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000000" w:sz="4" w:space="0"/>
              <w:bottom w:val="nil"/>
              <w:right w:val="single" w:color="auto" w:sz="4" w:space="0"/>
            </w:tcBorders>
            <w:shd w:val="clear" w:color="A1BDD7" w:fill="FFFFFF"/>
          </w:tcPr>
          <w:p w14:paraId="6BECE23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357505" cy="968375"/>
                  <wp:effectExtent l="0" t="0" r="4445" b="3175"/>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61972" cy="980490"/>
                          </a:xfrm>
                          <a:prstGeom prst="rect">
                            <a:avLst/>
                          </a:prstGeom>
                          <a:noFill/>
                          <a:ln>
                            <a:noFill/>
                          </a:ln>
                        </pic:spPr>
                      </pic:pic>
                    </a:graphicData>
                  </a:graphic>
                </wp:inline>
              </w:drawing>
            </w:r>
            <w:r>
              <w:rPr>
                <w:rFonts w:hint="default" w:ascii="Calibri" w:hAnsi="Calibri" w:cs="Calibri"/>
                <w:sz w:val="20"/>
                <w:szCs w:val="20"/>
              </w:rPr>
              <w:t> </w:t>
            </w:r>
          </w:p>
        </w:tc>
      </w:tr>
      <w:tr w14:paraId="6E5B49B5">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6CFE359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44</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6F5A972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Small Cold Box (for oxytocin)</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0164AC8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0E3B5AF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single" w:color="auto" w:sz="4" w:space="0"/>
              <w:left w:val="nil"/>
              <w:bottom w:val="single" w:color="auto" w:sz="4" w:space="0"/>
              <w:right w:val="single" w:color="auto" w:sz="4" w:space="0"/>
            </w:tcBorders>
            <w:shd w:val="clear" w:color="000000" w:fill="FFFFFF"/>
            <w:noWrap/>
            <w:vAlign w:val="bottom"/>
          </w:tcPr>
          <w:p w14:paraId="161C5CE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single" w:color="auto" w:sz="4" w:space="0"/>
              <w:right w:val="nil"/>
            </w:tcBorders>
            <w:shd w:val="clear" w:color="A1BDD7" w:fill="FFFFFF"/>
          </w:tcPr>
          <w:p w14:paraId="5924628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single" w:color="auto" w:sz="4" w:space="0"/>
              <w:right w:val="single" w:color="auto" w:sz="4" w:space="0"/>
            </w:tcBorders>
            <w:shd w:val="clear" w:color="A1BDD7" w:fill="FFFFFF"/>
          </w:tcPr>
          <w:p w14:paraId="63E54A2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37A9F584">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3F2788C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45</w:t>
            </w:r>
          </w:p>
        </w:tc>
        <w:tc>
          <w:tcPr>
            <w:tcW w:w="2596" w:type="dxa"/>
            <w:tcBorders>
              <w:top w:val="nil"/>
              <w:left w:val="nil"/>
              <w:bottom w:val="single" w:color="auto" w:sz="4" w:space="0"/>
              <w:right w:val="single" w:color="auto" w:sz="4" w:space="0"/>
            </w:tcBorders>
            <w:shd w:val="clear" w:color="000000" w:fill="FFFFFF"/>
            <w:vAlign w:val="center"/>
          </w:tcPr>
          <w:p w14:paraId="6AB74D6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Ambu bag (3 size)</w:t>
            </w:r>
          </w:p>
        </w:tc>
        <w:tc>
          <w:tcPr>
            <w:tcW w:w="1168" w:type="dxa"/>
            <w:tcBorders>
              <w:top w:val="nil"/>
              <w:left w:val="nil"/>
              <w:bottom w:val="single" w:color="auto" w:sz="4" w:space="0"/>
              <w:right w:val="single" w:color="auto" w:sz="4" w:space="0"/>
            </w:tcBorders>
            <w:shd w:val="clear" w:color="000000" w:fill="FFFFFF"/>
            <w:noWrap/>
            <w:vAlign w:val="bottom"/>
          </w:tcPr>
          <w:p w14:paraId="15204B3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12F27A0A">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nil"/>
              <w:left w:val="nil"/>
              <w:bottom w:val="single" w:color="auto" w:sz="4" w:space="0"/>
              <w:right w:val="single" w:color="auto" w:sz="4" w:space="0"/>
            </w:tcBorders>
            <w:shd w:val="clear" w:color="000000" w:fill="FFFFFF"/>
            <w:noWrap/>
            <w:vAlign w:val="bottom"/>
          </w:tcPr>
          <w:p w14:paraId="7B408B2D">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single" w:color="auto" w:sz="4" w:space="0"/>
              <w:bottom w:val="single" w:color="auto" w:sz="4" w:space="0"/>
              <w:right w:val="single" w:color="auto" w:sz="4" w:space="0"/>
            </w:tcBorders>
            <w:shd w:val="clear" w:color="A1BDD7" w:fill="FFFFFF"/>
          </w:tcPr>
          <w:p w14:paraId="76282A5E">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auto" w:sz="4" w:space="0"/>
              <w:bottom w:val="single" w:color="auto" w:sz="4" w:space="0"/>
              <w:right w:val="single" w:color="auto" w:sz="4" w:space="0"/>
            </w:tcBorders>
            <w:shd w:val="clear" w:color="A1BDD7" w:fill="FFFFFF"/>
          </w:tcPr>
          <w:p w14:paraId="7DEE3D13">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6EA9BAB9">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0E3CAD4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46</w:t>
            </w:r>
          </w:p>
        </w:tc>
        <w:tc>
          <w:tcPr>
            <w:tcW w:w="2596" w:type="dxa"/>
            <w:tcBorders>
              <w:top w:val="single" w:color="auto" w:sz="4" w:space="0"/>
              <w:left w:val="single" w:color="auto" w:sz="4" w:space="0"/>
              <w:bottom w:val="single" w:color="auto" w:sz="4" w:space="0"/>
              <w:right w:val="single" w:color="auto" w:sz="4" w:space="0"/>
            </w:tcBorders>
            <w:shd w:val="clear" w:color="000000" w:fill="FFFFFF"/>
            <w:vAlign w:val="center"/>
          </w:tcPr>
          <w:p w14:paraId="48D0855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Wheelchair</w:t>
            </w:r>
          </w:p>
        </w:tc>
        <w:tc>
          <w:tcPr>
            <w:tcW w:w="1168" w:type="dxa"/>
            <w:tcBorders>
              <w:top w:val="single" w:color="auto" w:sz="4" w:space="0"/>
              <w:left w:val="single" w:color="auto" w:sz="4" w:space="0"/>
              <w:bottom w:val="single" w:color="auto" w:sz="4" w:space="0"/>
              <w:right w:val="single" w:color="auto" w:sz="4" w:space="0"/>
            </w:tcBorders>
            <w:shd w:val="clear" w:color="000000" w:fill="FFFFFF"/>
            <w:noWrap/>
            <w:vAlign w:val="bottom"/>
          </w:tcPr>
          <w:p w14:paraId="029725F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7B97DDF3">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5</w:t>
            </w:r>
          </w:p>
        </w:tc>
        <w:tc>
          <w:tcPr>
            <w:tcW w:w="720" w:type="dxa"/>
            <w:tcBorders>
              <w:top w:val="single" w:color="auto" w:sz="4" w:space="0"/>
              <w:left w:val="single" w:color="auto" w:sz="4" w:space="0"/>
              <w:bottom w:val="single" w:color="auto" w:sz="4" w:space="0"/>
              <w:right w:val="single" w:color="auto" w:sz="4" w:space="0"/>
            </w:tcBorders>
            <w:shd w:val="clear" w:color="000000" w:fill="FFFFFF"/>
            <w:noWrap/>
            <w:vAlign w:val="center"/>
          </w:tcPr>
          <w:p w14:paraId="0C2AAB18">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auto" w:sz="4" w:space="0"/>
              <w:left w:val="single" w:color="auto" w:sz="4" w:space="0"/>
              <w:bottom w:val="nil"/>
              <w:right w:val="nil"/>
            </w:tcBorders>
            <w:shd w:val="clear" w:color="A1BDD7" w:fill="FFFFFF"/>
          </w:tcPr>
          <w:p w14:paraId="5BF26CD7">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auto" w:sz="4" w:space="0"/>
              <w:left w:val="single" w:color="000000" w:sz="4" w:space="0"/>
              <w:bottom w:val="nil"/>
              <w:right w:val="single" w:color="auto" w:sz="4" w:space="0"/>
            </w:tcBorders>
            <w:shd w:val="clear" w:color="A1BDD7" w:fill="FFFFFF"/>
          </w:tcPr>
          <w:p w14:paraId="7E466BFD">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759460" cy="777875"/>
                  <wp:effectExtent l="0" t="0" r="2540" b="3175"/>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771376" cy="789866"/>
                          </a:xfrm>
                          <a:prstGeom prst="rect">
                            <a:avLst/>
                          </a:prstGeom>
                          <a:noFill/>
                          <a:ln>
                            <a:noFill/>
                          </a:ln>
                        </pic:spPr>
                      </pic:pic>
                    </a:graphicData>
                  </a:graphic>
                </wp:inline>
              </w:drawing>
            </w:r>
            <w:r>
              <w:rPr>
                <w:rFonts w:hint="default" w:ascii="Calibri" w:hAnsi="Calibri" w:cs="Calibri"/>
                <w:sz w:val="20"/>
                <w:szCs w:val="20"/>
              </w:rPr>
              <w:t> </w:t>
            </w:r>
          </w:p>
        </w:tc>
      </w:tr>
      <w:tr w14:paraId="33D15A62">
        <w:tblPrEx>
          <w:tblCellMar>
            <w:top w:w="0" w:type="dxa"/>
            <w:left w:w="108" w:type="dxa"/>
            <w:bottom w:w="0" w:type="dxa"/>
            <w:right w:w="108" w:type="dxa"/>
          </w:tblCellMar>
        </w:tblPrEx>
        <w:trPr>
          <w:trHeight w:val="290" w:hRule="atLeast"/>
        </w:trPr>
        <w:tc>
          <w:tcPr>
            <w:tcW w:w="475" w:type="dxa"/>
            <w:tcBorders>
              <w:top w:val="single" w:color="auto" w:sz="4" w:space="0"/>
              <w:left w:val="single" w:color="auto" w:sz="4" w:space="0"/>
              <w:bottom w:val="single" w:color="auto" w:sz="4" w:space="0"/>
              <w:right w:val="single" w:color="auto" w:sz="4" w:space="0"/>
            </w:tcBorders>
            <w:shd w:val="clear" w:color="FFFFFF" w:fill="FFFFFF"/>
          </w:tcPr>
          <w:p w14:paraId="006D481E">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47</w:t>
            </w:r>
          </w:p>
        </w:tc>
        <w:tc>
          <w:tcPr>
            <w:tcW w:w="2596" w:type="dxa"/>
            <w:tcBorders>
              <w:top w:val="single" w:color="auto" w:sz="4" w:space="0"/>
              <w:left w:val="nil"/>
              <w:bottom w:val="single" w:color="auto" w:sz="4" w:space="0"/>
              <w:right w:val="single" w:color="auto" w:sz="4" w:space="0"/>
            </w:tcBorders>
            <w:shd w:val="clear" w:color="000000" w:fill="FFFFFF"/>
            <w:vAlign w:val="center"/>
          </w:tcPr>
          <w:p w14:paraId="7B745294">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Forceps (different size)</w:t>
            </w:r>
          </w:p>
        </w:tc>
        <w:tc>
          <w:tcPr>
            <w:tcW w:w="1168" w:type="dxa"/>
            <w:tcBorders>
              <w:top w:val="single" w:color="auto" w:sz="4" w:space="0"/>
              <w:left w:val="nil"/>
              <w:bottom w:val="single" w:color="auto" w:sz="4" w:space="0"/>
              <w:right w:val="single" w:color="auto" w:sz="4" w:space="0"/>
            </w:tcBorders>
            <w:shd w:val="clear" w:color="000000" w:fill="FFFFFF"/>
            <w:noWrap/>
            <w:vAlign w:val="bottom"/>
          </w:tcPr>
          <w:p w14:paraId="3890F400">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single" w:color="auto" w:sz="4" w:space="0"/>
              <w:left w:val="nil"/>
              <w:bottom w:val="single" w:color="auto" w:sz="4" w:space="0"/>
              <w:right w:val="single" w:color="auto" w:sz="4" w:space="0"/>
            </w:tcBorders>
            <w:shd w:val="clear" w:color="000000" w:fill="FFFFFF"/>
            <w:noWrap/>
            <w:vAlign w:val="center"/>
          </w:tcPr>
          <w:p w14:paraId="2BED6929">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single" w:color="auto" w:sz="4" w:space="0"/>
              <w:left w:val="nil"/>
              <w:bottom w:val="single" w:color="auto" w:sz="4" w:space="0"/>
              <w:right w:val="single" w:color="auto" w:sz="4" w:space="0"/>
            </w:tcBorders>
            <w:shd w:val="clear" w:color="000000" w:fill="FFFFFF"/>
            <w:noWrap/>
            <w:vAlign w:val="center"/>
          </w:tcPr>
          <w:p w14:paraId="4DE8167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5BB2EBDC">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7A0F30D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30F89F45">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018536F3">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48</w:t>
            </w:r>
          </w:p>
        </w:tc>
        <w:tc>
          <w:tcPr>
            <w:tcW w:w="2596" w:type="dxa"/>
            <w:tcBorders>
              <w:top w:val="nil"/>
              <w:left w:val="nil"/>
              <w:bottom w:val="single" w:color="auto" w:sz="4" w:space="0"/>
              <w:right w:val="single" w:color="auto" w:sz="4" w:space="0"/>
            </w:tcBorders>
            <w:shd w:val="clear" w:color="000000" w:fill="FFFFFF"/>
            <w:vAlign w:val="center"/>
          </w:tcPr>
          <w:p w14:paraId="6E99B77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Clinical investigation bed (</w:t>
            </w:r>
            <w:r>
              <w:rPr>
                <w:rFonts w:hint="default" w:ascii="Calibri" w:hAnsi="Calibri" w:cs="Calibri"/>
                <w:color w:val="000000"/>
                <w:sz w:val="22"/>
                <w:szCs w:val="22"/>
                <w:rtl/>
              </w:rPr>
              <w:t>تخت استراحت بیمار</w:t>
            </w:r>
            <w:r>
              <w:rPr>
                <w:rFonts w:hint="default" w:ascii="Calibri" w:hAnsi="Calibri" w:cs="Calibri"/>
                <w:color w:val="000000"/>
                <w:sz w:val="22"/>
                <w:szCs w:val="22"/>
              </w:rPr>
              <w:t>)</w:t>
            </w:r>
          </w:p>
        </w:tc>
        <w:tc>
          <w:tcPr>
            <w:tcW w:w="1168" w:type="dxa"/>
            <w:tcBorders>
              <w:top w:val="nil"/>
              <w:left w:val="nil"/>
              <w:bottom w:val="single" w:color="auto" w:sz="4" w:space="0"/>
              <w:right w:val="single" w:color="auto" w:sz="4" w:space="0"/>
            </w:tcBorders>
            <w:shd w:val="clear" w:color="000000" w:fill="FFFFFF"/>
            <w:noWrap/>
            <w:vAlign w:val="bottom"/>
          </w:tcPr>
          <w:p w14:paraId="1A20D429">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7877EC4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15</w:t>
            </w:r>
          </w:p>
        </w:tc>
        <w:tc>
          <w:tcPr>
            <w:tcW w:w="720" w:type="dxa"/>
            <w:tcBorders>
              <w:top w:val="nil"/>
              <w:left w:val="nil"/>
              <w:bottom w:val="single" w:color="auto" w:sz="4" w:space="0"/>
              <w:right w:val="single" w:color="auto" w:sz="4" w:space="0"/>
            </w:tcBorders>
            <w:shd w:val="clear" w:color="000000" w:fill="FFFFFF"/>
            <w:noWrap/>
            <w:vAlign w:val="center"/>
          </w:tcPr>
          <w:p w14:paraId="2BAF5EC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01D36770">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nil"/>
              <w:right w:val="single" w:color="auto" w:sz="4" w:space="0"/>
            </w:tcBorders>
            <w:shd w:val="clear" w:color="A1BDD7" w:fill="FFFFFF"/>
          </w:tcPr>
          <w:p w14:paraId="2633EC2F">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drawing>
                <wp:inline distT="0" distB="0" distL="0" distR="0">
                  <wp:extent cx="1614805" cy="1021080"/>
                  <wp:effectExtent l="0" t="0" r="4445" b="762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rot="10800000" flipV="1">
                            <a:off x="0" y="0"/>
                            <a:ext cx="1721564" cy="1088797"/>
                          </a:xfrm>
                          <a:prstGeom prst="rect">
                            <a:avLst/>
                          </a:prstGeom>
                          <a:noFill/>
                          <a:ln>
                            <a:noFill/>
                          </a:ln>
                        </pic:spPr>
                      </pic:pic>
                    </a:graphicData>
                  </a:graphic>
                </wp:inline>
              </w:drawing>
            </w:r>
            <w:r>
              <w:rPr>
                <w:rFonts w:hint="default" w:ascii="Calibri" w:hAnsi="Calibri" w:cs="Calibri"/>
                <w:sz w:val="20"/>
                <w:szCs w:val="20"/>
              </w:rPr>
              <w:t> </w:t>
            </w:r>
          </w:p>
        </w:tc>
      </w:tr>
      <w:tr w14:paraId="29DC35AE">
        <w:tblPrEx>
          <w:tblCellMar>
            <w:top w:w="0" w:type="dxa"/>
            <w:left w:w="108" w:type="dxa"/>
            <w:bottom w:w="0" w:type="dxa"/>
            <w:right w:w="108" w:type="dxa"/>
          </w:tblCellMar>
        </w:tblPrEx>
        <w:trPr>
          <w:trHeight w:val="290" w:hRule="atLeast"/>
        </w:trPr>
        <w:tc>
          <w:tcPr>
            <w:tcW w:w="475" w:type="dxa"/>
            <w:tcBorders>
              <w:top w:val="nil"/>
              <w:left w:val="single" w:color="auto" w:sz="4" w:space="0"/>
              <w:bottom w:val="single" w:color="auto" w:sz="4" w:space="0"/>
              <w:right w:val="single" w:color="auto" w:sz="4" w:space="0"/>
            </w:tcBorders>
            <w:shd w:val="clear" w:color="FFFFFF" w:fill="FFFFFF"/>
          </w:tcPr>
          <w:p w14:paraId="4D02DC87">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49</w:t>
            </w:r>
          </w:p>
        </w:tc>
        <w:tc>
          <w:tcPr>
            <w:tcW w:w="2596" w:type="dxa"/>
            <w:tcBorders>
              <w:top w:val="nil"/>
              <w:left w:val="nil"/>
              <w:bottom w:val="single" w:color="auto" w:sz="4" w:space="0"/>
              <w:right w:val="single" w:color="auto" w:sz="4" w:space="0"/>
            </w:tcBorders>
            <w:shd w:val="clear" w:color="000000" w:fill="FFFFFF"/>
            <w:vAlign w:val="center"/>
          </w:tcPr>
          <w:p w14:paraId="01D3054F">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Wall Thermometer</w:t>
            </w:r>
          </w:p>
        </w:tc>
        <w:tc>
          <w:tcPr>
            <w:tcW w:w="1168" w:type="dxa"/>
            <w:tcBorders>
              <w:top w:val="nil"/>
              <w:left w:val="nil"/>
              <w:bottom w:val="single" w:color="auto" w:sz="4" w:space="0"/>
              <w:right w:val="single" w:color="auto" w:sz="4" w:space="0"/>
            </w:tcBorders>
            <w:shd w:val="clear" w:color="000000" w:fill="FFFFFF"/>
            <w:noWrap/>
            <w:vAlign w:val="bottom"/>
          </w:tcPr>
          <w:p w14:paraId="177F482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PC</w:t>
            </w:r>
          </w:p>
        </w:tc>
        <w:tc>
          <w:tcPr>
            <w:tcW w:w="1126" w:type="dxa"/>
            <w:tcBorders>
              <w:top w:val="nil"/>
              <w:left w:val="nil"/>
              <w:bottom w:val="single" w:color="auto" w:sz="4" w:space="0"/>
              <w:right w:val="single" w:color="auto" w:sz="4" w:space="0"/>
            </w:tcBorders>
            <w:shd w:val="clear" w:color="000000" w:fill="FFFFFF"/>
            <w:noWrap/>
            <w:vAlign w:val="center"/>
          </w:tcPr>
          <w:p w14:paraId="08FF7FE0">
            <w:pPr>
              <w:keepNext w:val="0"/>
              <w:keepLines w:val="0"/>
              <w:widowControl/>
              <w:suppressLineNumbers w:val="0"/>
              <w:spacing w:before="0" w:beforeAutospacing="0" w:after="0" w:afterAutospacing="0"/>
              <w:ind w:left="0" w:right="0"/>
              <w:jc w:val="center"/>
              <w:rPr>
                <w:rFonts w:hint="default" w:ascii="Calibri" w:hAnsi="Calibri" w:cs="Calibri"/>
                <w:color w:val="000000"/>
                <w:sz w:val="22"/>
                <w:szCs w:val="22"/>
              </w:rPr>
            </w:pPr>
            <w:r>
              <w:rPr>
                <w:rFonts w:hint="default" w:ascii="Calibri" w:hAnsi="Calibri" w:cs="Calibri"/>
                <w:color w:val="000000"/>
                <w:sz w:val="22"/>
                <w:szCs w:val="22"/>
              </w:rPr>
              <w:t>10</w:t>
            </w:r>
          </w:p>
        </w:tc>
        <w:tc>
          <w:tcPr>
            <w:tcW w:w="720" w:type="dxa"/>
            <w:tcBorders>
              <w:top w:val="nil"/>
              <w:left w:val="nil"/>
              <w:bottom w:val="single" w:color="auto" w:sz="4" w:space="0"/>
              <w:right w:val="single" w:color="auto" w:sz="4" w:space="0"/>
            </w:tcBorders>
            <w:shd w:val="clear" w:color="000000" w:fill="FFFFFF"/>
            <w:noWrap/>
            <w:vAlign w:val="center"/>
          </w:tcPr>
          <w:p w14:paraId="4CD962FB">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1153" w:type="dxa"/>
            <w:tcBorders>
              <w:top w:val="single" w:color="000000" w:sz="4" w:space="0"/>
              <w:left w:val="nil"/>
              <w:bottom w:val="nil"/>
              <w:right w:val="nil"/>
            </w:tcBorders>
            <w:shd w:val="clear" w:color="A1BDD7" w:fill="FFFFFF"/>
          </w:tcPr>
          <w:p w14:paraId="4AB71046">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xml:space="preserve"> $               -   </w:t>
            </w:r>
          </w:p>
        </w:tc>
        <w:tc>
          <w:tcPr>
            <w:tcW w:w="3337" w:type="dxa"/>
            <w:tcBorders>
              <w:top w:val="single" w:color="000000" w:sz="4" w:space="0"/>
              <w:left w:val="single" w:color="000000" w:sz="4" w:space="0"/>
              <w:bottom w:val="single" w:color="000000" w:sz="4" w:space="0"/>
              <w:right w:val="single" w:color="auto" w:sz="4" w:space="0"/>
            </w:tcBorders>
            <w:shd w:val="clear" w:color="A1BDD7" w:fill="FFFFFF"/>
          </w:tcPr>
          <w:p w14:paraId="6BF82624">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r w14:paraId="39BBCE6D">
        <w:tblPrEx>
          <w:tblCellMar>
            <w:top w:w="0" w:type="dxa"/>
            <w:left w:w="108" w:type="dxa"/>
            <w:bottom w:w="0" w:type="dxa"/>
            <w:right w:w="108" w:type="dxa"/>
          </w:tblCellMar>
        </w:tblPrEx>
        <w:trPr>
          <w:trHeight w:val="300" w:hRule="atLeast"/>
        </w:trPr>
        <w:tc>
          <w:tcPr>
            <w:tcW w:w="475" w:type="dxa"/>
            <w:tcBorders>
              <w:top w:val="nil"/>
              <w:left w:val="nil"/>
              <w:bottom w:val="nil"/>
              <w:right w:val="nil"/>
            </w:tcBorders>
            <w:shd w:val="clear" w:color="FFFFFF" w:fill="FFFFFF"/>
          </w:tcPr>
          <w:p w14:paraId="00041EC5">
            <w:pPr>
              <w:keepNext w:val="0"/>
              <w:keepLines w:val="0"/>
              <w:widowControl/>
              <w:suppressLineNumbers w:val="0"/>
              <w:spacing w:before="0" w:beforeAutospacing="0" w:after="0" w:afterAutospacing="0"/>
              <w:ind w:left="0" w:right="0"/>
              <w:rPr>
                <w:rFonts w:hint="default" w:ascii="Calibri" w:hAnsi="Calibri" w:cs="Calibri"/>
                <w:color w:val="000000"/>
                <w:sz w:val="22"/>
                <w:szCs w:val="22"/>
              </w:rPr>
            </w:pPr>
            <w:r>
              <w:rPr>
                <w:rFonts w:hint="default" w:ascii="Calibri" w:hAnsi="Calibri" w:cs="Calibri"/>
                <w:color w:val="000000"/>
                <w:sz w:val="22"/>
                <w:szCs w:val="22"/>
              </w:rPr>
              <w:t> </w:t>
            </w:r>
          </w:p>
        </w:tc>
        <w:tc>
          <w:tcPr>
            <w:tcW w:w="2596" w:type="dxa"/>
            <w:tcBorders>
              <w:top w:val="nil"/>
              <w:left w:val="single" w:color="auto" w:sz="8" w:space="0"/>
              <w:bottom w:val="single" w:color="auto" w:sz="8" w:space="0"/>
              <w:right w:val="single" w:color="auto" w:sz="8" w:space="0"/>
            </w:tcBorders>
            <w:shd w:val="clear" w:color="A1BDD7" w:fill="A1BDD7"/>
          </w:tcPr>
          <w:p w14:paraId="391D14C7">
            <w:pPr>
              <w:keepNext w:val="0"/>
              <w:keepLines w:val="0"/>
              <w:widowControl/>
              <w:suppressLineNumbers w:val="0"/>
              <w:spacing w:before="0" w:beforeAutospacing="0" w:after="0" w:afterAutospacing="0"/>
              <w:ind w:left="0" w:right="0"/>
              <w:jc w:val="right"/>
              <w:rPr>
                <w:rFonts w:hint="default" w:ascii="Calibri" w:hAnsi="Calibri" w:cs="Calibri"/>
                <w:b/>
                <w:bCs/>
                <w:i/>
                <w:iCs/>
                <w:sz w:val="20"/>
                <w:szCs w:val="20"/>
              </w:rPr>
            </w:pPr>
            <w:r>
              <w:rPr>
                <w:rFonts w:hint="default" w:ascii="Calibri" w:hAnsi="Calibri" w:cs="Calibri"/>
                <w:b/>
                <w:bCs/>
                <w:i/>
                <w:iCs/>
                <w:sz w:val="20"/>
                <w:szCs w:val="20"/>
              </w:rPr>
              <w:t xml:space="preserve">Sub-Total C:   </w:t>
            </w:r>
          </w:p>
        </w:tc>
        <w:tc>
          <w:tcPr>
            <w:tcW w:w="1168" w:type="dxa"/>
            <w:tcBorders>
              <w:top w:val="nil"/>
              <w:left w:val="single" w:color="000000" w:sz="4" w:space="0"/>
              <w:bottom w:val="single" w:color="000000" w:sz="4" w:space="0"/>
              <w:right w:val="single" w:color="000000" w:sz="4" w:space="0"/>
            </w:tcBorders>
            <w:shd w:val="clear" w:color="A1BDD7" w:fill="A1BDD7"/>
          </w:tcPr>
          <w:p w14:paraId="2BB2EC63">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w:t>
            </w:r>
          </w:p>
        </w:tc>
        <w:tc>
          <w:tcPr>
            <w:tcW w:w="1126" w:type="dxa"/>
            <w:tcBorders>
              <w:top w:val="nil"/>
              <w:left w:val="nil"/>
              <w:bottom w:val="single" w:color="000000" w:sz="4" w:space="0"/>
              <w:right w:val="single" w:color="000000" w:sz="4" w:space="0"/>
            </w:tcBorders>
            <w:shd w:val="clear" w:color="A1BDD7" w:fill="A1BDD7"/>
          </w:tcPr>
          <w:p w14:paraId="0A236E5B">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w:t>
            </w:r>
          </w:p>
        </w:tc>
        <w:tc>
          <w:tcPr>
            <w:tcW w:w="720" w:type="dxa"/>
            <w:tcBorders>
              <w:top w:val="nil"/>
              <w:left w:val="nil"/>
              <w:bottom w:val="single" w:color="000000" w:sz="4" w:space="0"/>
              <w:right w:val="single" w:color="000000" w:sz="4" w:space="0"/>
            </w:tcBorders>
            <w:shd w:val="clear" w:color="A1BDD7" w:fill="A1BDD7"/>
          </w:tcPr>
          <w:p w14:paraId="0C4D4B1D">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c>
          <w:tcPr>
            <w:tcW w:w="1153" w:type="dxa"/>
            <w:tcBorders>
              <w:top w:val="single" w:color="000000" w:sz="4" w:space="0"/>
              <w:left w:val="nil"/>
              <w:bottom w:val="single" w:color="000000" w:sz="4" w:space="0"/>
              <w:right w:val="nil"/>
            </w:tcBorders>
            <w:shd w:val="clear" w:color="A1BDD7" w:fill="A1BDD7"/>
          </w:tcPr>
          <w:p w14:paraId="0C4757E7">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0.00</w:t>
            </w:r>
          </w:p>
        </w:tc>
        <w:tc>
          <w:tcPr>
            <w:tcW w:w="3337" w:type="dxa"/>
            <w:tcBorders>
              <w:top w:val="single" w:color="000000" w:sz="4" w:space="0"/>
              <w:left w:val="single" w:color="000000" w:sz="4" w:space="0"/>
              <w:bottom w:val="single" w:color="000000" w:sz="4" w:space="0"/>
              <w:right w:val="nil"/>
            </w:tcBorders>
            <w:shd w:val="clear" w:color="A1BDD7" w:fill="A1BDD7"/>
          </w:tcPr>
          <w:p w14:paraId="2803ED85">
            <w:pPr>
              <w:keepNext w:val="0"/>
              <w:keepLines w:val="0"/>
              <w:widowControl/>
              <w:suppressLineNumbers w:val="0"/>
              <w:spacing w:before="0" w:beforeAutospacing="0" w:after="0" w:afterAutospacing="0"/>
              <w:ind w:left="0" w:right="0"/>
              <w:jc w:val="center"/>
              <w:rPr>
                <w:rFonts w:hint="default" w:ascii="Calibri" w:hAnsi="Calibri" w:cs="Calibri"/>
                <w:sz w:val="20"/>
                <w:szCs w:val="20"/>
              </w:rPr>
            </w:pPr>
            <w:r>
              <w:rPr>
                <w:rFonts w:hint="default" w:ascii="Calibri" w:hAnsi="Calibri" w:cs="Calibri"/>
                <w:sz w:val="20"/>
                <w:szCs w:val="20"/>
              </w:rPr>
              <w:t> </w:t>
            </w:r>
          </w:p>
        </w:tc>
      </w:tr>
    </w:tbl>
    <w:p w14:paraId="67BB977B">
      <w:r>
        <w:rPr>
          <w:rFonts w:ascii="Gill Sans MT" w:hAnsi="Gill Sans MT" w:cstheme="minorHAnsi"/>
          <w:b/>
          <w:bCs/>
          <w:sz w:val="22"/>
          <w:szCs w:val="22"/>
        </w:rPr>
        <w:fldChar w:fldCharType="end"/>
      </w:r>
    </w:p>
    <w:p w14:paraId="73349062">
      <w:pPr>
        <w:pStyle w:val="19"/>
        <w:ind w:left="360"/>
        <w:rPr>
          <w:b/>
          <w:bCs/>
          <w:sz w:val="24"/>
          <w:szCs w:val="24"/>
        </w:rPr>
      </w:pPr>
      <w:r>
        <w:rPr>
          <w:b/>
          <w:bCs/>
          <w:sz w:val="24"/>
          <w:szCs w:val="24"/>
        </w:rPr>
        <w:t>Common Terms &amp; Conditions for RFQ – Medicine, Medical Consumable and Medical equipment:</w:t>
      </w:r>
    </w:p>
    <w:p w14:paraId="2B024CCF">
      <w:pPr>
        <w:pStyle w:val="19"/>
        <w:ind w:left="360"/>
        <w:rPr>
          <w:b/>
          <w:bCs/>
          <w:sz w:val="24"/>
          <w:szCs w:val="24"/>
        </w:rPr>
      </w:pPr>
    </w:p>
    <w:p w14:paraId="1DA60B73">
      <w:pPr>
        <w:pStyle w:val="19"/>
        <w:ind w:left="360"/>
        <w:rPr>
          <w:rFonts w:hint="default"/>
          <w:b/>
          <w:bCs/>
          <w:color w:val="FF0000"/>
          <w:sz w:val="24"/>
          <w:szCs w:val="24"/>
          <w:lang w:val="en-US"/>
        </w:rPr>
      </w:pPr>
      <w:r>
        <w:rPr>
          <w:rFonts w:hint="default"/>
          <w:b/>
          <w:bCs/>
          <w:color w:val="FF0000"/>
          <w:sz w:val="24"/>
          <w:szCs w:val="24"/>
          <w:lang w:val="en-US"/>
        </w:rPr>
        <w:t>Companies can apply for 3 lot , 2 lot or one lot at the time.</w:t>
      </w:r>
    </w:p>
    <w:p w14:paraId="3B113A87">
      <w:pPr>
        <w:pStyle w:val="19"/>
        <w:ind w:left="360"/>
        <w:rPr>
          <w:b/>
          <w:bCs/>
          <w:sz w:val="24"/>
          <w:szCs w:val="24"/>
        </w:rPr>
      </w:pPr>
    </w:p>
    <w:p w14:paraId="58901948">
      <w:pPr>
        <w:pStyle w:val="19"/>
        <w:ind w:left="360"/>
        <w:rPr>
          <w:rFonts w:hint="default"/>
          <w:b/>
          <w:bCs/>
          <w:sz w:val="24"/>
          <w:szCs w:val="24"/>
          <w:lang w:val="en-US"/>
        </w:rPr>
      </w:pPr>
      <w:r>
        <w:rPr>
          <w:rFonts w:hint="default"/>
          <w:b/>
          <w:bCs/>
          <w:sz w:val="24"/>
          <w:szCs w:val="24"/>
          <w:lang w:val="en-US"/>
        </w:rPr>
        <w:t>1.</w:t>
      </w:r>
      <w:r>
        <w:rPr>
          <w:rFonts w:hint="default"/>
          <w:b/>
          <w:bCs/>
          <w:sz w:val="24"/>
          <w:szCs w:val="24"/>
        </w:rPr>
        <w:t>Product Quality &amp; Specifications</w:t>
      </w:r>
      <w:r>
        <w:rPr>
          <w:rFonts w:hint="default"/>
          <w:b/>
          <w:bCs/>
          <w:sz w:val="24"/>
          <w:szCs w:val="24"/>
          <w:lang w:val="en-US"/>
        </w:rPr>
        <w:t>:</w:t>
      </w:r>
    </w:p>
    <w:p w14:paraId="3043FF05">
      <w:pPr>
        <w:pStyle w:val="19"/>
        <w:ind w:left="360"/>
        <w:rPr>
          <w:rFonts w:hint="default"/>
          <w:b/>
          <w:bCs/>
          <w:sz w:val="24"/>
          <w:szCs w:val="24"/>
        </w:rPr>
      </w:pPr>
    </w:p>
    <w:p w14:paraId="485B0157">
      <w:pPr>
        <w:pStyle w:val="19"/>
        <w:ind w:left="360"/>
        <w:rPr>
          <w:rFonts w:hint="default"/>
          <w:b w:val="0"/>
          <w:bCs w:val="0"/>
          <w:sz w:val="24"/>
          <w:szCs w:val="24"/>
        </w:rPr>
      </w:pPr>
      <w:r>
        <w:rPr>
          <w:rFonts w:hint="default"/>
          <w:b w:val="0"/>
          <w:bCs w:val="0"/>
          <w:sz w:val="24"/>
          <w:szCs w:val="24"/>
        </w:rPr>
        <w:t>All medicines must be genuine, new, and registered with the national regulatory authority.</w:t>
      </w:r>
    </w:p>
    <w:p w14:paraId="18982BBD">
      <w:pPr>
        <w:pStyle w:val="19"/>
        <w:ind w:left="360"/>
        <w:rPr>
          <w:rFonts w:hint="default"/>
          <w:b w:val="0"/>
          <w:bCs w:val="0"/>
          <w:sz w:val="24"/>
          <w:szCs w:val="24"/>
        </w:rPr>
      </w:pPr>
    </w:p>
    <w:p w14:paraId="577FF580">
      <w:pPr>
        <w:pStyle w:val="19"/>
        <w:ind w:left="360"/>
        <w:rPr>
          <w:rFonts w:hint="default"/>
          <w:b w:val="0"/>
          <w:bCs w:val="0"/>
          <w:sz w:val="24"/>
          <w:szCs w:val="24"/>
        </w:rPr>
      </w:pPr>
      <w:r>
        <w:rPr>
          <w:rFonts w:hint="default"/>
          <w:b w:val="0"/>
          <w:bCs w:val="0"/>
          <w:sz w:val="24"/>
          <w:szCs w:val="24"/>
        </w:rPr>
        <w:t>Products must comply with WHO quality standards and national pharmaceutical regulations.</w:t>
      </w:r>
    </w:p>
    <w:p w14:paraId="5817D9F1">
      <w:pPr>
        <w:pStyle w:val="19"/>
        <w:ind w:left="360"/>
        <w:rPr>
          <w:rFonts w:hint="default"/>
          <w:b w:val="0"/>
          <w:bCs w:val="0"/>
          <w:sz w:val="24"/>
          <w:szCs w:val="24"/>
        </w:rPr>
      </w:pPr>
    </w:p>
    <w:p w14:paraId="4315AD97">
      <w:pPr>
        <w:pStyle w:val="19"/>
        <w:ind w:left="360"/>
        <w:rPr>
          <w:rFonts w:hint="default"/>
          <w:b w:val="0"/>
          <w:bCs w:val="0"/>
          <w:sz w:val="24"/>
          <w:szCs w:val="24"/>
          <w:lang w:val="en-US"/>
        </w:rPr>
      </w:pPr>
      <w:r>
        <w:rPr>
          <w:rFonts w:hint="default"/>
          <w:b w:val="0"/>
          <w:bCs w:val="0"/>
          <w:sz w:val="24"/>
          <w:szCs w:val="24"/>
          <w:lang w:val="en-US"/>
        </w:rPr>
        <w:t>All items ( Medicine , Medical Equipment and Medical Consumable) in the RFQ must be High Quality.</w:t>
      </w:r>
    </w:p>
    <w:p w14:paraId="314179D5">
      <w:pPr>
        <w:pStyle w:val="19"/>
        <w:ind w:left="360"/>
        <w:rPr>
          <w:rFonts w:hint="default"/>
          <w:b w:val="0"/>
          <w:bCs w:val="0"/>
          <w:sz w:val="24"/>
          <w:szCs w:val="24"/>
        </w:rPr>
      </w:pPr>
    </w:p>
    <w:p w14:paraId="158CD01A">
      <w:pPr>
        <w:pStyle w:val="19"/>
        <w:ind w:left="360"/>
        <w:rPr>
          <w:rFonts w:hint="default"/>
          <w:b w:val="0"/>
          <w:bCs w:val="0"/>
          <w:sz w:val="24"/>
          <w:szCs w:val="24"/>
        </w:rPr>
      </w:pPr>
      <w:r>
        <w:rPr>
          <w:rFonts w:hint="default"/>
          <w:b w:val="0"/>
          <w:bCs w:val="0"/>
          <w:sz w:val="24"/>
          <w:szCs w:val="24"/>
          <w:lang w:val="en-US"/>
        </w:rPr>
        <w:t>All Items in RFQ</w:t>
      </w:r>
      <w:r>
        <w:rPr>
          <w:rFonts w:hint="default"/>
          <w:b w:val="0"/>
          <w:bCs w:val="0"/>
          <w:sz w:val="24"/>
          <w:szCs w:val="24"/>
        </w:rPr>
        <w:t xml:space="preserve"> must be free from any damage, contamination, or alteration.</w:t>
      </w:r>
    </w:p>
    <w:p w14:paraId="2E28C810">
      <w:pPr>
        <w:pStyle w:val="19"/>
        <w:ind w:left="360"/>
        <w:rPr>
          <w:rFonts w:hint="default"/>
          <w:b w:val="0"/>
          <w:bCs w:val="0"/>
          <w:sz w:val="24"/>
          <w:szCs w:val="24"/>
        </w:rPr>
      </w:pPr>
    </w:p>
    <w:p w14:paraId="75B99280">
      <w:pPr>
        <w:pStyle w:val="19"/>
        <w:ind w:left="360"/>
        <w:rPr>
          <w:rFonts w:hint="default"/>
          <w:b w:val="0"/>
          <w:bCs w:val="0"/>
          <w:sz w:val="24"/>
          <w:szCs w:val="24"/>
        </w:rPr>
      </w:pPr>
      <w:r>
        <w:rPr>
          <w:rFonts w:hint="default"/>
          <w:b w:val="0"/>
          <w:bCs w:val="0"/>
          <w:sz w:val="24"/>
          <w:szCs w:val="24"/>
        </w:rPr>
        <w:t>No expired, near-expiry, or re-labeled medicines will be accepted.</w:t>
      </w:r>
    </w:p>
    <w:p w14:paraId="1E39CAD2">
      <w:pPr>
        <w:pStyle w:val="19"/>
        <w:ind w:left="360"/>
        <w:rPr>
          <w:rFonts w:hint="default"/>
          <w:b/>
          <w:bCs/>
          <w:sz w:val="24"/>
          <w:szCs w:val="24"/>
        </w:rPr>
      </w:pPr>
    </w:p>
    <w:p w14:paraId="049794DF">
      <w:pPr>
        <w:pStyle w:val="19"/>
        <w:ind w:left="360"/>
        <w:rPr>
          <w:rFonts w:hint="default"/>
          <w:b/>
          <w:bCs/>
          <w:sz w:val="24"/>
          <w:szCs w:val="24"/>
          <w:lang w:val="en-US"/>
        </w:rPr>
      </w:pPr>
      <w:r>
        <w:rPr>
          <w:rFonts w:hint="default"/>
          <w:b/>
          <w:bCs/>
          <w:sz w:val="24"/>
          <w:szCs w:val="24"/>
        </w:rPr>
        <w:t>2. Shelf Life Requirements</w:t>
      </w:r>
      <w:r>
        <w:rPr>
          <w:rFonts w:hint="default"/>
          <w:b/>
          <w:bCs/>
          <w:sz w:val="24"/>
          <w:szCs w:val="24"/>
          <w:lang w:val="en-US"/>
        </w:rPr>
        <w:t>:</w:t>
      </w:r>
    </w:p>
    <w:p w14:paraId="2FF617CE">
      <w:pPr>
        <w:pStyle w:val="19"/>
        <w:ind w:left="360"/>
        <w:rPr>
          <w:rFonts w:hint="default"/>
          <w:b/>
          <w:bCs/>
          <w:sz w:val="24"/>
          <w:szCs w:val="24"/>
        </w:rPr>
      </w:pPr>
    </w:p>
    <w:p w14:paraId="4265B746">
      <w:pPr>
        <w:pStyle w:val="19"/>
        <w:ind w:left="360"/>
        <w:rPr>
          <w:rFonts w:hint="default"/>
          <w:b w:val="0"/>
          <w:bCs w:val="0"/>
          <w:sz w:val="24"/>
          <w:szCs w:val="24"/>
        </w:rPr>
      </w:pPr>
      <w:r>
        <w:rPr>
          <w:rFonts w:hint="default"/>
          <w:b w:val="0"/>
          <w:bCs w:val="0"/>
          <w:sz w:val="24"/>
          <w:szCs w:val="24"/>
        </w:rPr>
        <w:t>All medicines must have a minimum 18–24 months shelf life remaining at the time of delivery, unless specified otherwise.</w:t>
      </w:r>
    </w:p>
    <w:p w14:paraId="7714C55A">
      <w:pPr>
        <w:pStyle w:val="19"/>
        <w:ind w:left="360"/>
        <w:rPr>
          <w:rFonts w:hint="default"/>
          <w:b w:val="0"/>
          <w:bCs w:val="0"/>
          <w:sz w:val="24"/>
          <w:szCs w:val="24"/>
        </w:rPr>
      </w:pPr>
    </w:p>
    <w:p w14:paraId="52E335EA">
      <w:pPr>
        <w:pStyle w:val="19"/>
        <w:ind w:left="360"/>
        <w:rPr>
          <w:rFonts w:hint="default"/>
          <w:b w:val="0"/>
          <w:bCs w:val="0"/>
          <w:sz w:val="24"/>
          <w:szCs w:val="24"/>
        </w:rPr>
      </w:pPr>
      <w:r>
        <w:rPr>
          <w:rFonts w:hint="default"/>
          <w:b w:val="0"/>
          <w:bCs w:val="0"/>
          <w:sz w:val="24"/>
          <w:szCs w:val="24"/>
        </w:rPr>
        <w:t>Expiry date, batch number, and manufacturing date must be clearly printed on each unit.</w:t>
      </w:r>
    </w:p>
    <w:p w14:paraId="219DBE9B">
      <w:pPr>
        <w:pStyle w:val="19"/>
        <w:ind w:left="360"/>
        <w:rPr>
          <w:rFonts w:hint="default"/>
          <w:b/>
          <w:bCs/>
          <w:sz w:val="24"/>
          <w:szCs w:val="24"/>
        </w:rPr>
      </w:pPr>
    </w:p>
    <w:p w14:paraId="5EBAB653">
      <w:pPr>
        <w:pStyle w:val="19"/>
        <w:ind w:left="360"/>
        <w:rPr>
          <w:rFonts w:hint="default"/>
          <w:b/>
          <w:bCs/>
          <w:sz w:val="24"/>
          <w:szCs w:val="24"/>
          <w:lang w:val="en-US"/>
        </w:rPr>
      </w:pPr>
      <w:r>
        <w:rPr>
          <w:rFonts w:hint="default"/>
          <w:b/>
          <w:bCs/>
          <w:sz w:val="24"/>
          <w:szCs w:val="24"/>
        </w:rPr>
        <w:t>3. Packaging Requirements</w:t>
      </w:r>
      <w:r>
        <w:rPr>
          <w:rFonts w:hint="default"/>
          <w:b/>
          <w:bCs/>
          <w:sz w:val="24"/>
          <w:szCs w:val="24"/>
          <w:lang w:val="en-US"/>
        </w:rPr>
        <w:t>:</w:t>
      </w:r>
    </w:p>
    <w:p w14:paraId="6C3D28EA">
      <w:pPr>
        <w:pStyle w:val="19"/>
        <w:ind w:left="360"/>
        <w:rPr>
          <w:rFonts w:hint="default"/>
          <w:b/>
          <w:bCs/>
          <w:sz w:val="24"/>
          <w:szCs w:val="24"/>
        </w:rPr>
      </w:pPr>
    </w:p>
    <w:p w14:paraId="525A4E40">
      <w:pPr>
        <w:pStyle w:val="19"/>
        <w:ind w:left="360"/>
        <w:rPr>
          <w:rFonts w:hint="default"/>
          <w:b w:val="0"/>
          <w:bCs w:val="0"/>
          <w:sz w:val="24"/>
          <w:szCs w:val="24"/>
        </w:rPr>
      </w:pPr>
      <w:r>
        <w:rPr>
          <w:rFonts w:hint="default"/>
          <w:b w:val="0"/>
          <w:bCs w:val="0"/>
          <w:sz w:val="24"/>
          <w:szCs w:val="24"/>
        </w:rPr>
        <w:t>Packaging must be sealed, original.</w:t>
      </w:r>
    </w:p>
    <w:p w14:paraId="1B747C1E">
      <w:pPr>
        <w:pStyle w:val="19"/>
        <w:ind w:left="360"/>
        <w:rPr>
          <w:rFonts w:hint="default"/>
          <w:b w:val="0"/>
          <w:bCs w:val="0"/>
          <w:sz w:val="24"/>
          <w:szCs w:val="24"/>
        </w:rPr>
      </w:pPr>
    </w:p>
    <w:p w14:paraId="3B60C5CB">
      <w:pPr>
        <w:pStyle w:val="19"/>
        <w:ind w:left="360"/>
        <w:rPr>
          <w:rFonts w:hint="default"/>
          <w:b w:val="0"/>
          <w:bCs w:val="0"/>
          <w:sz w:val="24"/>
          <w:szCs w:val="24"/>
        </w:rPr>
      </w:pPr>
      <w:r>
        <w:rPr>
          <w:rFonts w:hint="default"/>
          <w:b w:val="0"/>
          <w:bCs w:val="0"/>
          <w:sz w:val="24"/>
          <w:szCs w:val="24"/>
        </w:rPr>
        <w:t>Primary and secondary packages must contain:</w:t>
      </w:r>
    </w:p>
    <w:p w14:paraId="5CDE2C30">
      <w:pPr>
        <w:pStyle w:val="19"/>
        <w:ind w:left="360"/>
        <w:rPr>
          <w:rFonts w:hint="default"/>
          <w:b w:val="0"/>
          <w:bCs w:val="0"/>
          <w:sz w:val="24"/>
          <w:szCs w:val="24"/>
        </w:rPr>
      </w:pPr>
    </w:p>
    <w:p w14:paraId="5AD77547">
      <w:pPr>
        <w:pStyle w:val="19"/>
        <w:ind w:left="360"/>
        <w:rPr>
          <w:rFonts w:hint="default"/>
          <w:b w:val="0"/>
          <w:bCs w:val="0"/>
          <w:sz w:val="24"/>
          <w:szCs w:val="24"/>
        </w:rPr>
      </w:pPr>
      <w:r>
        <w:rPr>
          <w:rFonts w:hint="default"/>
          <w:b w:val="0"/>
          <w:bCs w:val="0"/>
          <w:sz w:val="24"/>
          <w:szCs w:val="24"/>
        </w:rPr>
        <w:t>Product name</w:t>
      </w:r>
    </w:p>
    <w:p w14:paraId="71249DCF">
      <w:pPr>
        <w:pStyle w:val="19"/>
        <w:ind w:left="360"/>
        <w:rPr>
          <w:rFonts w:hint="default"/>
          <w:b w:val="0"/>
          <w:bCs w:val="0"/>
          <w:sz w:val="24"/>
          <w:szCs w:val="24"/>
        </w:rPr>
      </w:pPr>
    </w:p>
    <w:p w14:paraId="620A7B44">
      <w:pPr>
        <w:pStyle w:val="19"/>
        <w:ind w:left="360"/>
        <w:rPr>
          <w:rFonts w:hint="default"/>
          <w:b w:val="0"/>
          <w:bCs w:val="0"/>
          <w:sz w:val="24"/>
          <w:szCs w:val="24"/>
        </w:rPr>
      </w:pPr>
      <w:r>
        <w:rPr>
          <w:rFonts w:hint="default"/>
          <w:b w:val="0"/>
          <w:bCs w:val="0"/>
          <w:sz w:val="24"/>
          <w:szCs w:val="24"/>
        </w:rPr>
        <w:t>Dosage form</w:t>
      </w:r>
    </w:p>
    <w:p w14:paraId="4F2F99A8">
      <w:pPr>
        <w:pStyle w:val="19"/>
        <w:ind w:left="360"/>
        <w:rPr>
          <w:rFonts w:hint="default"/>
          <w:b w:val="0"/>
          <w:bCs w:val="0"/>
          <w:sz w:val="24"/>
          <w:szCs w:val="24"/>
        </w:rPr>
      </w:pPr>
    </w:p>
    <w:p w14:paraId="22A56D82">
      <w:pPr>
        <w:pStyle w:val="19"/>
        <w:ind w:left="360"/>
        <w:rPr>
          <w:rFonts w:hint="default"/>
          <w:b w:val="0"/>
          <w:bCs w:val="0"/>
          <w:sz w:val="24"/>
          <w:szCs w:val="24"/>
        </w:rPr>
      </w:pPr>
      <w:r>
        <w:rPr>
          <w:rFonts w:hint="default"/>
          <w:b w:val="0"/>
          <w:bCs w:val="0"/>
          <w:sz w:val="24"/>
          <w:szCs w:val="24"/>
        </w:rPr>
        <w:t>Strength</w:t>
      </w:r>
    </w:p>
    <w:p w14:paraId="03705DEF">
      <w:pPr>
        <w:pStyle w:val="19"/>
        <w:ind w:left="360"/>
        <w:rPr>
          <w:rFonts w:hint="default"/>
          <w:b w:val="0"/>
          <w:bCs w:val="0"/>
          <w:sz w:val="24"/>
          <w:szCs w:val="24"/>
        </w:rPr>
      </w:pPr>
    </w:p>
    <w:p w14:paraId="0CD644AC">
      <w:pPr>
        <w:pStyle w:val="19"/>
        <w:ind w:left="360"/>
        <w:rPr>
          <w:rFonts w:hint="default"/>
          <w:b w:val="0"/>
          <w:bCs w:val="0"/>
          <w:sz w:val="24"/>
          <w:szCs w:val="24"/>
        </w:rPr>
      </w:pPr>
      <w:r>
        <w:rPr>
          <w:rFonts w:hint="default"/>
          <w:b w:val="0"/>
          <w:bCs w:val="0"/>
          <w:sz w:val="24"/>
          <w:szCs w:val="24"/>
        </w:rPr>
        <w:t>Manufacturer name</w:t>
      </w:r>
    </w:p>
    <w:p w14:paraId="4AF2B07C">
      <w:pPr>
        <w:pStyle w:val="19"/>
        <w:ind w:left="360"/>
        <w:rPr>
          <w:rFonts w:hint="default"/>
          <w:b w:val="0"/>
          <w:bCs w:val="0"/>
          <w:sz w:val="24"/>
          <w:szCs w:val="24"/>
        </w:rPr>
      </w:pPr>
    </w:p>
    <w:p w14:paraId="5DFF4075">
      <w:pPr>
        <w:pStyle w:val="19"/>
        <w:ind w:left="360"/>
        <w:rPr>
          <w:rFonts w:hint="default"/>
          <w:b w:val="0"/>
          <w:bCs w:val="0"/>
          <w:sz w:val="24"/>
          <w:szCs w:val="24"/>
        </w:rPr>
      </w:pPr>
      <w:r>
        <w:rPr>
          <w:rFonts w:hint="default"/>
          <w:b w:val="0"/>
          <w:bCs w:val="0"/>
          <w:sz w:val="24"/>
          <w:szCs w:val="24"/>
        </w:rPr>
        <w:t>Batch number</w:t>
      </w:r>
    </w:p>
    <w:p w14:paraId="3615A69A">
      <w:pPr>
        <w:pStyle w:val="19"/>
        <w:ind w:left="360"/>
        <w:rPr>
          <w:rFonts w:hint="default"/>
          <w:b w:val="0"/>
          <w:bCs w:val="0"/>
          <w:sz w:val="24"/>
          <w:szCs w:val="24"/>
        </w:rPr>
      </w:pPr>
    </w:p>
    <w:p w14:paraId="2C666673">
      <w:pPr>
        <w:pStyle w:val="19"/>
        <w:ind w:left="360"/>
        <w:rPr>
          <w:rFonts w:hint="default"/>
          <w:b w:val="0"/>
          <w:bCs w:val="0"/>
          <w:sz w:val="24"/>
          <w:szCs w:val="24"/>
        </w:rPr>
      </w:pPr>
      <w:r>
        <w:rPr>
          <w:rFonts w:hint="default"/>
          <w:b w:val="0"/>
          <w:bCs w:val="0"/>
          <w:sz w:val="24"/>
          <w:szCs w:val="24"/>
        </w:rPr>
        <w:t>Expiry &amp; manufacturing dates</w:t>
      </w:r>
    </w:p>
    <w:p w14:paraId="61FD080C">
      <w:pPr>
        <w:pStyle w:val="19"/>
        <w:ind w:left="360"/>
        <w:rPr>
          <w:rFonts w:hint="default"/>
          <w:b w:val="0"/>
          <w:bCs w:val="0"/>
          <w:sz w:val="24"/>
          <w:szCs w:val="24"/>
        </w:rPr>
      </w:pPr>
    </w:p>
    <w:p w14:paraId="1FE6A9EC">
      <w:pPr>
        <w:pStyle w:val="19"/>
        <w:ind w:left="360"/>
        <w:rPr>
          <w:rFonts w:hint="default"/>
          <w:b w:val="0"/>
          <w:bCs w:val="0"/>
          <w:sz w:val="24"/>
          <w:szCs w:val="24"/>
        </w:rPr>
      </w:pPr>
      <w:r>
        <w:rPr>
          <w:rFonts w:hint="default"/>
          <w:b w:val="0"/>
          <w:bCs w:val="0"/>
          <w:sz w:val="24"/>
          <w:szCs w:val="24"/>
        </w:rPr>
        <w:t>No open, torn, or poorly labeled packages are accepted.</w:t>
      </w:r>
    </w:p>
    <w:p w14:paraId="516115EE">
      <w:pPr>
        <w:pStyle w:val="19"/>
        <w:ind w:left="360"/>
        <w:rPr>
          <w:rFonts w:hint="default"/>
          <w:b/>
          <w:bCs/>
          <w:sz w:val="24"/>
          <w:szCs w:val="24"/>
        </w:rPr>
      </w:pPr>
    </w:p>
    <w:p w14:paraId="49254936">
      <w:pPr>
        <w:pStyle w:val="19"/>
        <w:ind w:left="360"/>
        <w:rPr>
          <w:rFonts w:hint="default"/>
          <w:b/>
          <w:bCs/>
          <w:sz w:val="24"/>
          <w:szCs w:val="24"/>
        </w:rPr>
      </w:pPr>
      <w:r>
        <w:rPr>
          <w:rFonts w:hint="default"/>
          <w:b/>
          <w:bCs/>
          <w:sz w:val="24"/>
          <w:szCs w:val="24"/>
        </w:rPr>
        <w:t>4. Certificates &amp; Mandatory Documentation</w:t>
      </w:r>
    </w:p>
    <w:p w14:paraId="374885BC">
      <w:pPr>
        <w:pStyle w:val="19"/>
        <w:ind w:left="360"/>
        <w:rPr>
          <w:rFonts w:hint="default"/>
          <w:b/>
          <w:bCs/>
          <w:sz w:val="24"/>
          <w:szCs w:val="24"/>
        </w:rPr>
      </w:pPr>
    </w:p>
    <w:p w14:paraId="68E75963">
      <w:pPr>
        <w:pStyle w:val="19"/>
        <w:ind w:left="360"/>
        <w:rPr>
          <w:rFonts w:hint="cs" w:cs="Times New Roman"/>
          <w:b w:val="0"/>
          <w:bCs w:val="0"/>
          <w:sz w:val="24"/>
          <w:szCs w:val="24"/>
          <w:lang w:val="en-US" w:bidi="prs-AF"/>
        </w:rPr>
      </w:pPr>
      <w:r>
        <w:rPr>
          <w:rFonts w:hint="default"/>
          <w:b w:val="0"/>
          <w:bCs w:val="0"/>
          <w:sz w:val="24"/>
          <w:szCs w:val="24"/>
        </w:rPr>
        <w:t>The supplier must submit the following documents with the quotation</w:t>
      </w:r>
      <w:r>
        <w:rPr>
          <w:rFonts w:hint="cs" w:cs="Times New Roman"/>
          <w:b w:val="0"/>
          <w:bCs w:val="0"/>
          <w:sz w:val="24"/>
          <w:szCs w:val="24"/>
          <w:lang w:val="en-US" w:bidi="prs-AF"/>
        </w:rPr>
        <w:t>:</w:t>
      </w:r>
    </w:p>
    <w:p w14:paraId="7F73FDAD">
      <w:pPr>
        <w:pStyle w:val="19"/>
        <w:ind w:left="360"/>
        <w:rPr>
          <w:rFonts w:hint="default"/>
          <w:b w:val="0"/>
          <w:bCs w:val="0"/>
          <w:sz w:val="24"/>
          <w:szCs w:val="24"/>
        </w:rPr>
      </w:pPr>
    </w:p>
    <w:p w14:paraId="467DF5F1">
      <w:pPr>
        <w:pStyle w:val="19"/>
        <w:ind w:left="360"/>
        <w:rPr>
          <w:rFonts w:hint="default"/>
          <w:b w:val="0"/>
          <w:bCs w:val="0"/>
          <w:sz w:val="24"/>
          <w:szCs w:val="24"/>
        </w:rPr>
      </w:pPr>
      <w:r>
        <w:rPr>
          <w:rFonts w:hint="default"/>
          <w:b w:val="0"/>
          <w:bCs w:val="0"/>
          <w:sz w:val="24"/>
          <w:szCs w:val="24"/>
        </w:rPr>
        <w:t>Valid business license.</w:t>
      </w:r>
    </w:p>
    <w:p w14:paraId="131757D5">
      <w:pPr>
        <w:pStyle w:val="19"/>
        <w:ind w:left="360"/>
        <w:rPr>
          <w:rFonts w:hint="default"/>
          <w:b/>
          <w:bCs/>
          <w:sz w:val="24"/>
          <w:szCs w:val="24"/>
        </w:rPr>
      </w:pPr>
    </w:p>
    <w:p w14:paraId="28B592BB">
      <w:pPr>
        <w:pStyle w:val="19"/>
        <w:ind w:left="360"/>
        <w:rPr>
          <w:rFonts w:hint="default"/>
          <w:b w:val="0"/>
          <w:bCs w:val="0"/>
          <w:sz w:val="24"/>
          <w:szCs w:val="24"/>
        </w:rPr>
      </w:pPr>
      <w:r>
        <w:rPr>
          <w:rFonts w:hint="default"/>
          <w:b w:val="0"/>
          <w:bCs w:val="0"/>
          <w:sz w:val="24"/>
          <w:szCs w:val="24"/>
        </w:rPr>
        <w:t>Pharmacy license / Import license (if applicable).</w:t>
      </w:r>
    </w:p>
    <w:p w14:paraId="3F61A254">
      <w:pPr>
        <w:pStyle w:val="19"/>
        <w:ind w:left="0" w:leftChars="0" w:firstLine="0" w:firstLineChars="0"/>
        <w:rPr>
          <w:rFonts w:hint="default"/>
          <w:b/>
          <w:bCs/>
          <w:sz w:val="24"/>
          <w:szCs w:val="24"/>
        </w:rPr>
      </w:pPr>
    </w:p>
    <w:p w14:paraId="330536DC">
      <w:pPr>
        <w:pStyle w:val="19"/>
        <w:ind w:left="360"/>
        <w:rPr>
          <w:rFonts w:hint="default"/>
          <w:b/>
          <w:bCs/>
          <w:sz w:val="24"/>
          <w:szCs w:val="24"/>
          <w:lang w:val="en-US"/>
        </w:rPr>
      </w:pPr>
      <w:r>
        <w:rPr>
          <w:rFonts w:hint="default"/>
          <w:b/>
          <w:bCs/>
          <w:sz w:val="24"/>
          <w:szCs w:val="24"/>
        </w:rPr>
        <w:t>5. Delivery Terms</w:t>
      </w:r>
      <w:r>
        <w:rPr>
          <w:rFonts w:hint="default"/>
          <w:b/>
          <w:bCs/>
          <w:sz w:val="24"/>
          <w:szCs w:val="24"/>
          <w:lang w:val="en-US"/>
        </w:rPr>
        <w:t>:</w:t>
      </w:r>
    </w:p>
    <w:p w14:paraId="5EC49A94">
      <w:pPr>
        <w:pStyle w:val="19"/>
        <w:ind w:left="360"/>
        <w:rPr>
          <w:rFonts w:hint="default"/>
          <w:b/>
          <w:bCs/>
          <w:sz w:val="24"/>
          <w:szCs w:val="24"/>
        </w:rPr>
      </w:pPr>
    </w:p>
    <w:p w14:paraId="41234C81">
      <w:pPr>
        <w:pStyle w:val="19"/>
        <w:ind w:left="360"/>
        <w:rPr>
          <w:rFonts w:ascii="Gill Sans MT" w:hAnsi="Gill Sans MT" w:cstheme="minorHAnsi"/>
        </w:rPr>
      </w:pPr>
      <w:r>
        <w:rPr>
          <w:rFonts w:hint="default"/>
          <w:b w:val="0"/>
          <w:bCs w:val="0"/>
          <w:sz w:val="24"/>
          <w:szCs w:val="24"/>
        </w:rPr>
        <w:t xml:space="preserve">Delivery location: </w:t>
      </w:r>
      <w:r>
        <w:rPr>
          <w:rFonts w:ascii="Gill Sans MT" w:hAnsi="Gill Sans MT" w:cstheme="minorHAnsi"/>
        </w:rPr>
        <w:t xml:space="preserve"> Injil and Adraskan Herat Province,and Qala Kah and Shib Koh District,Farrah Province.</w:t>
      </w:r>
    </w:p>
    <w:p w14:paraId="542425F8">
      <w:pPr>
        <w:pStyle w:val="3"/>
        <w:spacing w:after="0"/>
        <w:ind w:right="432"/>
        <w:jc w:val="center"/>
        <w:rPr>
          <w:rFonts w:ascii="Gill Sans MT" w:hAnsi="Gill Sans MT" w:eastAsia="Times New Roman" w:cstheme="minorHAnsi"/>
          <w:i w:val="0"/>
          <w:iCs w:val="0"/>
          <w:sz w:val="20"/>
          <w:szCs w:val="20"/>
        </w:rPr>
      </w:pPr>
      <w:r>
        <w:rPr>
          <w:rFonts w:ascii="Gill Sans MT" w:hAnsi="Gill Sans MT" w:eastAsia="Times New Roman" w:cstheme="minorHAnsi"/>
          <w:i w:val="0"/>
          <w:iCs w:val="0"/>
          <w:sz w:val="20"/>
          <w:szCs w:val="20"/>
        </w:rPr>
        <w:t xml:space="preserve"> </w:t>
      </w:r>
    </w:p>
    <w:p w14:paraId="59268253">
      <w:pPr>
        <w:pStyle w:val="19"/>
        <w:ind w:left="360"/>
        <w:rPr>
          <w:rFonts w:hint="default"/>
          <w:b w:val="0"/>
          <w:bCs w:val="0"/>
          <w:sz w:val="24"/>
          <w:szCs w:val="24"/>
        </w:rPr>
      </w:pPr>
      <w:r>
        <w:rPr>
          <w:rFonts w:hint="default"/>
          <w:b/>
          <w:bCs/>
          <w:sz w:val="24"/>
          <w:szCs w:val="24"/>
        </w:rPr>
        <w:t xml:space="preserve">Delivery timeline: </w:t>
      </w:r>
      <w:r>
        <w:rPr>
          <w:rFonts w:hint="default"/>
          <w:b w:val="0"/>
          <w:bCs w:val="0"/>
          <w:sz w:val="24"/>
          <w:szCs w:val="24"/>
          <w:lang w:val="en-US"/>
        </w:rPr>
        <w:t>5 days after</w:t>
      </w:r>
      <w:r>
        <w:rPr>
          <w:rFonts w:hint="default"/>
          <w:b w:val="0"/>
          <w:bCs w:val="0"/>
          <w:sz w:val="24"/>
          <w:szCs w:val="24"/>
        </w:rPr>
        <w:t xml:space="preserve"> PO issuance.</w:t>
      </w:r>
    </w:p>
    <w:p w14:paraId="002A8023">
      <w:pPr>
        <w:pStyle w:val="19"/>
        <w:ind w:left="360"/>
        <w:rPr>
          <w:rFonts w:hint="default"/>
          <w:b/>
          <w:bCs/>
          <w:sz w:val="24"/>
          <w:szCs w:val="24"/>
        </w:rPr>
      </w:pPr>
    </w:p>
    <w:p w14:paraId="6FB13773">
      <w:pPr>
        <w:pStyle w:val="19"/>
        <w:ind w:left="360"/>
        <w:rPr>
          <w:rFonts w:hint="default"/>
          <w:b w:val="0"/>
          <w:bCs w:val="0"/>
          <w:sz w:val="24"/>
          <w:szCs w:val="24"/>
        </w:rPr>
      </w:pPr>
      <w:r>
        <w:rPr>
          <w:rFonts w:hint="default"/>
          <w:b w:val="0"/>
          <w:bCs w:val="0"/>
          <w:sz w:val="24"/>
          <w:szCs w:val="24"/>
        </w:rPr>
        <w:t>Medicines</w:t>
      </w:r>
      <w:r>
        <w:rPr>
          <w:rFonts w:hint="default"/>
          <w:b w:val="0"/>
          <w:bCs w:val="0"/>
          <w:sz w:val="24"/>
          <w:szCs w:val="24"/>
          <w:lang w:val="en-US"/>
        </w:rPr>
        <w:t>,Medical Equipment and Medical Consumable</w:t>
      </w:r>
      <w:r>
        <w:rPr>
          <w:rFonts w:hint="default"/>
          <w:b w:val="0"/>
          <w:bCs w:val="0"/>
          <w:sz w:val="24"/>
          <w:szCs w:val="24"/>
        </w:rPr>
        <w:t xml:space="preserve"> must be transported under appropriate temperature conditions (cold chain where required).</w:t>
      </w:r>
    </w:p>
    <w:p w14:paraId="2AF95635">
      <w:pPr>
        <w:pStyle w:val="19"/>
        <w:ind w:left="360"/>
        <w:rPr>
          <w:rFonts w:hint="default"/>
          <w:b w:val="0"/>
          <w:bCs w:val="0"/>
          <w:sz w:val="24"/>
          <w:szCs w:val="24"/>
        </w:rPr>
      </w:pPr>
    </w:p>
    <w:p w14:paraId="6AA6D46B">
      <w:pPr>
        <w:pStyle w:val="19"/>
        <w:ind w:left="360"/>
        <w:rPr>
          <w:rFonts w:hint="default"/>
          <w:b/>
          <w:bCs/>
          <w:sz w:val="24"/>
          <w:szCs w:val="24"/>
        </w:rPr>
      </w:pPr>
      <w:r>
        <w:rPr>
          <w:rFonts w:hint="default"/>
          <w:b/>
          <w:bCs/>
          <w:sz w:val="24"/>
          <w:szCs w:val="24"/>
        </w:rPr>
        <w:t>Supplier is responsible for transportation, offloading, and any associated charges.</w:t>
      </w:r>
    </w:p>
    <w:p w14:paraId="54B7E65A">
      <w:pPr>
        <w:pStyle w:val="19"/>
        <w:ind w:left="360"/>
        <w:rPr>
          <w:rFonts w:hint="default"/>
          <w:b/>
          <w:bCs/>
          <w:sz w:val="24"/>
          <w:szCs w:val="24"/>
        </w:rPr>
      </w:pPr>
    </w:p>
    <w:p w14:paraId="2AD8F260">
      <w:pPr>
        <w:pStyle w:val="19"/>
        <w:ind w:left="360"/>
        <w:rPr>
          <w:rFonts w:hint="default"/>
          <w:b/>
          <w:bCs/>
          <w:sz w:val="24"/>
          <w:szCs w:val="24"/>
          <w:lang w:val="en-US"/>
        </w:rPr>
      </w:pPr>
      <w:r>
        <w:rPr>
          <w:rFonts w:hint="default"/>
          <w:b/>
          <w:bCs/>
          <w:sz w:val="24"/>
          <w:szCs w:val="24"/>
        </w:rPr>
        <w:t>6. Payment Terms</w:t>
      </w:r>
      <w:r>
        <w:rPr>
          <w:rFonts w:hint="default"/>
          <w:b/>
          <w:bCs/>
          <w:sz w:val="24"/>
          <w:szCs w:val="24"/>
          <w:lang w:val="en-US"/>
        </w:rPr>
        <w:t>:</w:t>
      </w:r>
    </w:p>
    <w:p w14:paraId="48D6FB63">
      <w:pPr>
        <w:pStyle w:val="19"/>
        <w:ind w:left="360"/>
        <w:rPr>
          <w:rFonts w:hint="default"/>
          <w:b/>
          <w:bCs/>
          <w:sz w:val="24"/>
          <w:szCs w:val="24"/>
        </w:rPr>
      </w:pPr>
    </w:p>
    <w:p w14:paraId="12DC746C">
      <w:pPr>
        <w:pStyle w:val="19"/>
        <w:ind w:left="360"/>
        <w:rPr>
          <w:rFonts w:hint="default"/>
          <w:b w:val="0"/>
          <w:bCs w:val="0"/>
          <w:sz w:val="24"/>
          <w:szCs w:val="24"/>
        </w:rPr>
      </w:pPr>
      <w:r>
        <w:rPr>
          <w:rFonts w:hint="default"/>
          <w:b w:val="0"/>
          <w:bCs w:val="0"/>
          <w:sz w:val="24"/>
          <w:szCs w:val="24"/>
        </w:rPr>
        <w:t>Payment will be made after full delivery and successful inspection.</w:t>
      </w:r>
    </w:p>
    <w:p w14:paraId="32C4841E">
      <w:pPr>
        <w:pStyle w:val="19"/>
        <w:ind w:left="360"/>
        <w:rPr>
          <w:rFonts w:hint="default"/>
          <w:b/>
          <w:bCs/>
          <w:sz w:val="24"/>
          <w:szCs w:val="24"/>
        </w:rPr>
      </w:pPr>
    </w:p>
    <w:p w14:paraId="35713F57">
      <w:pPr>
        <w:pStyle w:val="19"/>
        <w:ind w:left="360"/>
        <w:rPr>
          <w:rFonts w:hint="default"/>
          <w:b w:val="0"/>
          <w:bCs w:val="0"/>
          <w:sz w:val="24"/>
          <w:szCs w:val="24"/>
        </w:rPr>
      </w:pPr>
      <w:r>
        <w:rPr>
          <w:rFonts w:hint="default"/>
          <w:b w:val="0"/>
          <w:bCs w:val="0"/>
          <w:sz w:val="24"/>
          <w:szCs w:val="24"/>
        </w:rPr>
        <w:t>No advance payment unless approved by the organization.</w:t>
      </w:r>
    </w:p>
    <w:p w14:paraId="566BFC7C">
      <w:pPr>
        <w:pStyle w:val="19"/>
        <w:ind w:left="360"/>
        <w:rPr>
          <w:rFonts w:hint="default"/>
          <w:b w:val="0"/>
          <w:bCs w:val="0"/>
          <w:sz w:val="24"/>
          <w:szCs w:val="24"/>
        </w:rPr>
      </w:pPr>
    </w:p>
    <w:p w14:paraId="46FB0932">
      <w:pPr>
        <w:pStyle w:val="19"/>
        <w:ind w:left="360"/>
        <w:rPr>
          <w:rFonts w:hint="default"/>
          <w:b w:val="0"/>
          <w:bCs w:val="0"/>
          <w:sz w:val="24"/>
          <w:szCs w:val="24"/>
        </w:rPr>
      </w:pPr>
      <w:r>
        <w:rPr>
          <w:rFonts w:hint="default"/>
          <w:b w:val="0"/>
          <w:bCs w:val="0"/>
          <w:sz w:val="24"/>
          <w:szCs w:val="24"/>
        </w:rPr>
        <w:t>Supplier must include all applicable taxes in the quotation.</w:t>
      </w:r>
    </w:p>
    <w:p w14:paraId="1C96352F">
      <w:pPr>
        <w:pStyle w:val="19"/>
        <w:ind w:left="360"/>
        <w:rPr>
          <w:rFonts w:hint="default"/>
          <w:b/>
          <w:bCs/>
          <w:sz w:val="24"/>
          <w:szCs w:val="24"/>
        </w:rPr>
      </w:pPr>
    </w:p>
    <w:p w14:paraId="77688493">
      <w:pPr>
        <w:pStyle w:val="19"/>
        <w:ind w:left="360"/>
        <w:rPr>
          <w:rFonts w:hint="default"/>
          <w:b/>
          <w:bCs/>
          <w:sz w:val="24"/>
          <w:szCs w:val="24"/>
          <w:lang w:val="en-US"/>
        </w:rPr>
      </w:pPr>
      <w:r>
        <w:rPr>
          <w:rFonts w:hint="default"/>
          <w:b/>
          <w:bCs/>
          <w:sz w:val="24"/>
          <w:szCs w:val="24"/>
        </w:rPr>
        <w:t>7. Validity of Quotation</w:t>
      </w:r>
      <w:r>
        <w:rPr>
          <w:rFonts w:hint="default"/>
          <w:b/>
          <w:bCs/>
          <w:sz w:val="24"/>
          <w:szCs w:val="24"/>
          <w:lang w:val="en-US"/>
        </w:rPr>
        <w:t>:</w:t>
      </w:r>
    </w:p>
    <w:p w14:paraId="7BCF23B7">
      <w:pPr>
        <w:pStyle w:val="19"/>
        <w:ind w:left="360"/>
        <w:rPr>
          <w:rFonts w:hint="default"/>
          <w:b/>
          <w:bCs/>
          <w:sz w:val="24"/>
          <w:szCs w:val="24"/>
        </w:rPr>
      </w:pPr>
    </w:p>
    <w:p w14:paraId="164B6F8F">
      <w:pPr>
        <w:pStyle w:val="19"/>
        <w:ind w:left="360"/>
        <w:rPr>
          <w:rFonts w:hint="default"/>
          <w:b w:val="0"/>
          <w:bCs w:val="0"/>
          <w:sz w:val="24"/>
          <w:szCs w:val="24"/>
        </w:rPr>
      </w:pPr>
      <w:r>
        <w:rPr>
          <w:rFonts w:hint="default"/>
          <w:b w:val="0"/>
          <w:bCs w:val="0"/>
          <w:sz w:val="24"/>
          <w:szCs w:val="24"/>
        </w:rPr>
        <w:t xml:space="preserve">Quotation must be valid for a minimum of </w:t>
      </w:r>
      <w:r>
        <w:rPr>
          <w:rFonts w:hint="default"/>
          <w:b w:val="0"/>
          <w:bCs w:val="0"/>
          <w:sz w:val="24"/>
          <w:szCs w:val="24"/>
          <w:lang w:val="en-US"/>
        </w:rPr>
        <w:t>6 Months</w:t>
      </w:r>
      <w:r>
        <w:rPr>
          <w:rFonts w:hint="default"/>
          <w:b w:val="0"/>
          <w:bCs w:val="0"/>
          <w:sz w:val="24"/>
          <w:szCs w:val="24"/>
        </w:rPr>
        <w:t xml:space="preserve"> from the submission date.</w:t>
      </w:r>
    </w:p>
    <w:p w14:paraId="66961925">
      <w:pPr>
        <w:pStyle w:val="19"/>
        <w:ind w:left="360"/>
        <w:rPr>
          <w:rFonts w:hint="default"/>
          <w:b/>
          <w:bCs/>
          <w:sz w:val="24"/>
          <w:szCs w:val="24"/>
        </w:rPr>
      </w:pPr>
    </w:p>
    <w:p w14:paraId="2426170F">
      <w:pPr>
        <w:pStyle w:val="19"/>
        <w:ind w:left="360"/>
        <w:rPr>
          <w:rFonts w:hint="default"/>
          <w:b/>
          <w:bCs/>
          <w:sz w:val="24"/>
          <w:szCs w:val="24"/>
          <w:lang w:val="en-US"/>
        </w:rPr>
      </w:pPr>
      <w:r>
        <w:rPr>
          <w:rFonts w:hint="default"/>
          <w:b/>
          <w:bCs/>
          <w:sz w:val="24"/>
          <w:szCs w:val="24"/>
        </w:rPr>
        <w:t>8. Price Conditions</w:t>
      </w:r>
      <w:r>
        <w:rPr>
          <w:rFonts w:hint="default"/>
          <w:b/>
          <w:bCs/>
          <w:sz w:val="24"/>
          <w:szCs w:val="24"/>
          <w:lang w:val="en-US"/>
        </w:rPr>
        <w:t>:</w:t>
      </w:r>
    </w:p>
    <w:p w14:paraId="1221D3B5">
      <w:pPr>
        <w:pStyle w:val="19"/>
        <w:ind w:left="360"/>
        <w:rPr>
          <w:rFonts w:hint="default"/>
          <w:b/>
          <w:bCs/>
          <w:sz w:val="24"/>
          <w:szCs w:val="24"/>
        </w:rPr>
      </w:pPr>
    </w:p>
    <w:p w14:paraId="2F4B58EE">
      <w:pPr>
        <w:pStyle w:val="19"/>
        <w:ind w:left="360"/>
        <w:rPr>
          <w:rFonts w:hint="default"/>
          <w:b w:val="0"/>
          <w:bCs w:val="0"/>
          <w:sz w:val="24"/>
          <w:szCs w:val="24"/>
        </w:rPr>
      </w:pPr>
      <w:r>
        <w:rPr>
          <w:rFonts w:hint="default"/>
          <w:b w:val="0"/>
          <w:bCs w:val="0"/>
          <w:sz w:val="24"/>
          <w:szCs w:val="24"/>
        </w:rPr>
        <w:t>Prices must be final and inclusive of:</w:t>
      </w:r>
    </w:p>
    <w:p w14:paraId="72D8C65D">
      <w:pPr>
        <w:pStyle w:val="19"/>
        <w:ind w:left="360"/>
        <w:rPr>
          <w:rFonts w:hint="default"/>
          <w:b/>
          <w:bCs/>
          <w:sz w:val="24"/>
          <w:szCs w:val="24"/>
        </w:rPr>
      </w:pPr>
    </w:p>
    <w:p w14:paraId="055B0D0E">
      <w:pPr>
        <w:pStyle w:val="19"/>
        <w:ind w:left="360"/>
        <w:rPr>
          <w:rFonts w:hint="default"/>
          <w:b w:val="0"/>
          <w:bCs w:val="0"/>
          <w:sz w:val="24"/>
          <w:szCs w:val="24"/>
        </w:rPr>
      </w:pPr>
      <w:r>
        <w:rPr>
          <w:rFonts w:hint="default"/>
          <w:b w:val="0"/>
          <w:bCs w:val="0"/>
          <w:sz w:val="24"/>
          <w:szCs w:val="24"/>
        </w:rPr>
        <w:t>Transportation</w:t>
      </w:r>
    </w:p>
    <w:p w14:paraId="0E57A0BD">
      <w:pPr>
        <w:pStyle w:val="19"/>
        <w:ind w:left="360"/>
        <w:rPr>
          <w:rFonts w:hint="default"/>
          <w:b/>
          <w:bCs/>
          <w:sz w:val="24"/>
          <w:szCs w:val="24"/>
        </w:rPr>
      </w:pPr>
    </w:p>
    <w:p w14:paraId="37E8A8D0">
      <w:pPr>
        <w:pStyle w:val="19"/>
        <w:ind w:left="360"/>
        <w:rPr>
          <w:rFonts w:hint="default"/>
          <w:b/>
          <w:bCs/>
          <w:sz w:val="24"/>
          <w:szCs w:val="24"/>
        </w:rPr>
      </w:pPr>
      <w:r>
        <w:rPr>
          <w:rFonts w:hint="default"/>
          <w:b w:val="0"/>
          <w:bCs w:val="0"/>
          <w:sz w:val="24"/>
          <w:szCs w:val="24"/>
        </w:rPr>
        <w:t>Taxes</w:t>
      </w:r>
    </w:p>
    <w:p w14:paraId="0E426A1B">
      <w:pPr>
        <w:pStyle w:val="19"/>
        <w:ind w:left="360"/>
        <w:rPr>
          <w:rFonts w:hint="default"/>
          <w:b/>
          <w:bCs/>
          <w:sz w:val="24"/>
          <w:szCs w:val="24"/>
        </w:rPr>
      </w:pPr>
    </w:p>
    <w:p w14:paraId="71D87810">
      <w:pPr>
        <w:pStyle w:val="19"/>
        <w:ind w:left="360"/>
        <w:rPr>
          <w:rFonts w:hint="default"/>
          <w:b w:val="0"/>
          <w:bCs w:val="0"/>
          <w:sz w:val="24"/>
          <w:szCs w:val="24"/>
        </w:rPr>
      </w:pPr>
      <w:r>
        <w:rPr>
          <w:rFonts w:hint="default"/>
          <w:b w:val="0"/>
          <w:bCs w:val="0"/>
          <w:sz w:val="24"/>
          <w:szCs w:val="24"/>
        </w:rPr>
        <w:t>Packaging</w:t>
      </w:r>
    </w:p>
    <w:p w14:paraId="63211098">
      <w:pPr>
        <w:pStyle w:val="19"/>
        <w:ind w:left="360"/>
        <w:rPr>
          <w:rFonts w:hint="default"/>
          <w:b/>
          <w:bCs/>
          <w:sz w:val="24"/>
          <w:szCs w:val="24"/>
        </w:rPr>
      </w:pPr>
    </w:p>
    <w:p w14:paraId="5BD9C13E">
      <w:pPr>
        <w:pStyle w:val="19"/>
        <w:ind w:left="360"/>
        <w:rPr>
          <w:rFonts w:hint="default"/>
          <w:b w:val="0"/>
          <w:bCs w:val="0"/>
          <w:sz w:val="24"/>
          <w:szCs w:val="24"/>
        </w:rPr>
      </w:pPr>
      <w:r>
        <w:rPr>
          <w:rFonts w:hint="default"/>
          <w:b w:val="0"/>
          <w:bCs w:val="0"/>
          <w:sz w:val="24"/>
          <w:szCs w:val="24"/>
        </w:rPr>
        <w:t>Handling and any other charges</w:t>
      </w:r>
    </w:p>
    <w:p w14:paraId="1D05B8D3">
      <w:pPr>
        <w:pStyle w:val="19"/>
        <w:ind w:left="360"/>
        <w:rPr>
          <w:rFonts w:hint="default"/>
          <w:b w:val="0"/>
          <w:bCs w:val="0"/>
          <w:sz w:val="24"/>
          <w:szCs w:val="24"/>
        </w:rPr>
      </w:pPr>
    </w:p>
    <w:p w14:paraId="336011FA">
      <w:pPr>
        <w:pStyle w:val="19"/>
        <w:ind w:left="360"/>
        <w:rPr>
          <w:rFonts w:hint="default"/>
          <w:b w:val="0"/>
          <w:bCs w:val="0"/>
          <w:sz w:val="24"/>
          <w:szCs w:val="24"/>
        </w:rPr>
      </w:pPr>
      <w:r>
        <w:rPr>
          <w:rFonts w:hint="default"/>
          <w:b w:val="0"/>
          <w:bCs w:val="0"/>
          <w:sz w:val="24"/>
          <w:szCs w:val="24"/>
        </w:rPr>
        <w:t>Any price changes after submission will not be accepted.</w:t>
      </w:r>
    </w:p>
    <w:p w14:paraId="1ED8AA06">
      <w:pPr>
        <w:pStyle w:val="19"/>
        <w:ind w:left="360"/>
        <w:rPr>
          <w:rFonts w:hint="default"/>
          <w:b w:val="0"/>
          <w:bCs w:val="0"/>
          <w:sz w:val="24"/>
          <w:szCs w:val="24"/>
        </w:rPr>
      </w:pPr>
    </w:p>
    <w:p w14:paraId="67FE2F02">
      <w:pPr>
        <w:pStyle w:val="19"/>
        <w:ind w:left="360"/>
        <w:rPr>
          <w:rFonts w:hint="default"/>
          <w:b/>
          <w:bCs/>
          <w:sz w:val="24"/>
          <w:szCs w:val="24"/>
        </w:rPr>
      </w:pPr>
    </w:p>
    <w:p w14:paraId="3CA769CE">
      <w:pPr>
        <w:pStyle w:val="19"/>
        <w:ind w:left="360"/>
        <w:rPr>
          <w:rFonts w:hint="default"/>
          <w:b/>
          <w:bCs/>
          <w:sz w:val="24"/>
          <w:szCs w:val="24"/>
          <w:lang w:val="en-US"/>
        </w:rPr>
      </w:pPr>
      <w:r>
        <w:rPr>
          <w:rFonts w:hint="default"/>
          <w:b/>
          <w:bCs/>
          <w:sz w:val="24"/>
          <w:szCs w:val="24"/>
        </w:rPr>
        <w:t>9. Inspection &amp; Rejection</w:t>
      </w:r>
      <w:r>
        <w:rPr>
          <w:rFonts w:hint="default"/>
          <w:b/>
          <w:bCs/>
          <w:sz w:val="24"/>
          <w:szCs w:val="24"/>
          <w:lang w:val="en-US"/>
        </w:rPr>
        <w:t>:</w:t>
      </w:r>
    </w:p>
    <w:p w14:paraId="62160415">
      <w:pPr>
        <w:pStyle w:val="19"/>
        <w:ind w:left="360"/>
        <w:rPr>
          <w:rFonts w:hint="default"/>
          <w:b/>
          <w:bCs/>
          <w:sz w:val="24"/>
          <w:szCs w:val="24"/>
        </w:rPr>
      </w:pPr>
    </w:p>
    <w:p w14:paraId="64EE889A">
      <w:pPr>
        <w:pStyle w:val="19"/>
        <w:ind w:left="360"/>
        <w:rPr>
          <w:rFonts w:hint="default"/>
          <w:b w:val="0"/>
          <w:bCs w:val="0"/>
          <w:sz w:val="24"/>
          <w:szCs w:val="24"/>
        </w:rPr>
      </w:pPr>
      <w:r>
        <w:rPr>
          <w:rFonts w:hint="default"/>
          <w:b w:val="0"/>
          <w:bCs w:val="0"/>
          <w:sz w:val="24"/>
          <w:szCs w:val="24"/>
        </w:rPr>
        <w:t>All items will be inspected at delivery.</w:t>
      </w:r>
    </w:p>
    <w:p w14:paraId="2C655AD3">
      <w:pPr>
        <w:pStyle w:val="19"/>
        <w:ind w:left="360"/>
        <w:rPr>
          <w:rFonts w:hint="default"/>
          <w:b/>
          <w:bCs/>
          <w:sz w:val="24"/>
          <w:szCs w:val="24"/>
        </w:rPr>
      </w:pPr>
    </w:p>
    <w:p w14:paraId="4881F7ED">
      <w:pPr>
        <w:pStyle w:val="19"/>
        <w:ind w:left="360"/>
        <w:rPr>
          <w:rFonts w:hint="default"/>
          <w:b w:val="0"/>
          <w:bCs w:val="0"/>
          <w:sz w:val="24"/>
          <w:szCs w:val="24"/>
        </w:rPr>
      </w:pPr>
      <w:r>
        <w:rPr>
          <w:rFonts w:hint="default"/>
          <w:b w:val="0"/>
          <w:bCs w:val="0"/>
          <w:sz w:val="24"/>
          <w:szCs w:val="24"/>
        </w:rPr>
        <w:t>Any medicine that fails quality standards or packaging requirements will be rejected at the supplier’s cost.</w:t>
      </w:r>
    </w:p>
    <w:p w14:paraId="5CDF327B">
      <w:pPr>
        <w:pStyle w:val="19"/>
        <w:ind w:left="360"/>
        <w:rPr>
          <w:rFonts w:hint="default"/>
          <w:b/>
          <w:bCs/>
          <w:sz w:val="24"/>
          <w:szCs w:val="24"/>
        </w:rPr>
      </w:pPr>
    </w:p>
    <w:p w14:paraId="6D5A838D">
      <w:pPr>
        <w:pStyle w:val="19"/>
        <w:ind w:left="360"/>
        <w:rPr>
          <w:rFonts w:hint="default"/>
          <w:b w:val="0"/>
          <w:bCs w:val="0"/>
          <w:sz w:val="24"/>
          <w:szCs w:val="24"/>
        </w:rPr>
      </w:pPr>
      <w:r>
        <w:rPr>
          <w:rFonts w:hint="default"/>
          <w:b w:val="0"/>
          <w:bCs w:val="0"/>
          <w:sz w:val="24"/>
          <w:szCs w:val="24"/>
        </w:rPr>
        <w:t>Replacement of rejected items must occur within 48–72 hours.</w:t>
      </w:r>
    </w:p>
    <w:p w14:paraId="2D42AE96">
      <w:pPr>
        <w:pStyle w:val="19"/>
        <w:ind w:left="360"/>
        <w:rPr>
          <w:rFonts w:hint="default"/>
          <w:b/>
          <w:bCs/>
          <w:sz w:val="24"/>
          <w:szCs w:val="24"/>
        </w:rPr>
      </w:pPr>
    </w:p>
    <w:p w14:paraId="1984762D">
      <w:pPr>
        <w:pStyle w:val="19"/>
        <w:ind w:left="360"/>
        <w:rPr>
          <w:rFonts w:hint="default"/>
          <w:b/>
          <w:bCs/>
          <w:sz w:val="24"/>
          <w:szCs w:val="24"/>
          <w:lang w:val="en-US"/>
        </w:rPr>
      </w:pPr>
      <w:r>
        <w:rPr>
          <w:rFonts w:hint="default"/>
          <w:b/>
          <w:bCs/>
          <w:sz w:val="24"/>
          <w:szCs w:val="24"/>
        </w:rPr>
        <w:t>10. Compliance &amp; Ethics</w:t>
      </w:r>
      <w:r>
        <w:rPr>
          <w:rFonts w:hint="default"/>
          <w:b/>
          <w:bCs/>
          <w:sz w:val="24"/>
          <w:szCs w:val="24"/>
          <w:lang w:val="en-US"/>
        </w:rPr>
        <w:t>:</w:t>
      </w:r>
    </w:p>
    <w:p w14:paraId="62FF175B">
      <w:pPr>
        <w:pStyle w:val="19"/>
        <w:ind w:left="360"/>
        <w:rPr>
          <w:rFonts w:hint="default"/>
          <w:b/>
          <w:bCs/>
          <w:sz w:val="24"/>
          <w:szCs w:val="24"/>
        </w:rPr>
      </w:pPr>
    </w:p>
    <w:p w14:paraId="212D39C4">
      <w:pPr>
        <w:pStyle w:val="19"/>
        <w:ind w:left="360"/>
        <w:rPr>
          <w:rFonts w:hint="default"/>
          <w:b w:val="0"/>
          <w:bCs w:val="0"/>
          <w:sz w:val="24"/>
          <w:szCs w:val="24"/>
        </w:rPr>
      </w:pPr>
      <w:r>
        <w:rPr>
          <w:rFonts w:hint="default"/>
          <w:b w:val="0"/>
          <w:bCs w:val="0"/>
          <w:sz w:val="24"/>
          <w:szCs w:val="24"/>
        </w:rPr>
        <w:t>Supplier must comply with national drug regulations and procurement laws.</w:t>
      </w:r>
    </w:p>
    <w:p w14:paraId="72FAD4B4">
      <w:pPr>
        <w:pStyle w:val="19"/>
        <w:ind w:left="360"/>
        <w:rPr>
          <w:rFonts w:hint="default"/>
          <w:b w:val="0"/>
          <w:bCs w:val="0"/>
          <w:sz w:val="24"/>
          <w:szCs w:val="24"/>
        </w:rPr>
      </w:pPr>
    </w:p>
    <w:p w14:paraId="48145984">
      <w:pPr>
        <w:pStyle w:val="19"/>
        <w:ind w:left="360"/>
        <w:rPr>
          <w:rFonts w:hint="default"/>
          <w:b w:val="0"/>
          <w:bCs w:val="0"/>
          <w:sz w:val="24"/>
          <w:szCs w:val="24"/>
        </w:rPr>
      </w:pPr>
      <w:r>
        <w:rPr>
          <w:rFonts w:hint="default"/>
          <w:b w:val="0"/>
          <w:bCs w:val="0"/>
          <w:sz w:val="24"/>
          <w:szCs w:val="24"/>
        </w:rPr>
        <w:t>No counterfeit, substandard, or smuggled medicines.</w:t>
      </w:r>
    </w:p>
    <w:p w14:paraId="67691950">
      <w:pPr>
        <w:pStyle w:val="19"/>
        <w:ind w:left="360"/>
        <w:rPr>
          <w:rFonts w:hint="default"/>
          <w:b/>
          <w:bCs/>
          <w:sz w:val="24"/>
          <w:szCs w:val="24"/>
        </w:rPr>
      </w:pPr>
    </w:p>
    <w:p w14:paraId="2A5797B6">
      <w:pPr>
        <w:pStyle w:val="19"/>
        <w:ind w:left="360"/>
        <w:rPr>
          <w:rFonts w:hint="default"/>
          <w:b w:val="0"/>
          <w:bCs w:val="0"/>
          <w:sz w:val="24"/>
          <w:szCs w:val="24"/>
        </w:rPr>
      </w:pPr>
      <w:r>
        <w:rPr>
          <w:rFonts w:hint="default"/>
          <w:b w:val="0"/>
          <w:bCs w:val="0"/>
          <w:sz w:val="24"/>
          <w:szCs w:val="24"/>
        </w:rPr>
        <w:t>Supplier must follow anti-bribery, anti-money laundering, and ethical sourcing standards.</w:t>
      </w:r>
    </w:p>
    <w:p w14:paraId="53D5D14F">
      <w:pPr>
        <w:pStyle w:val="19"/>
        <w:ind w:left="360"/>
        <w:rPr>
          <w:rFonts w:hint="default"/>
          <w:b/>
          <w:bCs/>
          <w:sz w:val="24"/>
          <w:szCs w:val="24"/>
        </w:rPr>
      </w:pPr>
    </w:p>
    <w:p w14:paraId="0C52683C">
      <w:pPr>
        <w:pStyle w:val="19"/>
        <w:ind w:left="360"/>
        <w:rPr>
          <w:rFonts w:hint="default"/>
          <w:b w:val="0"/>
          <w:bCs w:val="0"/>
          <w:sz w:val="24"/>
          <w:szCs w:val="24"/>
        </w:rPr>
      </w:pPr>
      <w:r>
        <w:rPr>
          <w:rFonts w:hint="default"/>
          <w:b w:val="0"/>
          <w:bCs w:val="0"/>
          <w:sz w:val="24"/>
          <w:szCs w:val="24"/>
        </w:rPr>
        <w:t>No child labor or forced labor in any part of the supply chain.</w:t>
      </w:r>
    </w:p>
    <w:p w14:paraId="0C27940B">
      <w:pPr>
        <w:pStyle w:val="19"/>
        <w:ind w:left="360"/>
        <w:rPr>
          <w:rFonts w:hint="default"/>
          <w:b/>
          <w:bCs/>
          <w:sz w:val="24"/>
          <w:szCs w:val="24"/>
        </w:rPr>
      </w:pPr>
    </w:p>
    <w:p w14:paraId="5960C48F">
      <w:pPr>
        <w:pStyle w:val="19"/>
        <w:ind w:left="360"/>
        <w:rPr>
          <w:rFonts w:hint="default"/>
          <w:b/>
          <w:bCs/>
          <w:sz w:val="24"/>
          <w:szCs w:val="24"/>
          <w:lang w:val="en-US"/>
        </w:rPr>
      </w:pPr>
      <w:r>
        <w:rPr>
          <w:rFonts w:hint="default"/>
          <w:b/>
          <w:bCs/>
          <w:sz w:val="24"/>
          <w:szCs w:val="24"/>
        </w:rPr>
        <w:t>11. Submission Instructions</w:t>
      </w:r>
      <w:r>
        <w:rPr>
          <w:rFonts w:hint="default"/>
          <w:b/>
          <w:bCs/>
          <w:sz w:val="24"/>
          <w:szCs w:val="24"/>
          <w:lang w:val="en-US"/>
        </w:rPr>
        <w:t>:</w:t>
      </w:r>
    </w:p>
    <w:p w14:paraId="464A2DC3">
      <w:pPr>
        <w:keepNext/>
        <w:spacing w:before="240"/>
        <w:ind w:right="432" w:firstLine="360" w:firstLineChars="150"/>
        <w:outlineLvl w:val="1"/>
        <w:rPr>
          <w:rFonts w:hint="default"/>
          <w:b/>
          <w:bCs/>
          <w:sz w:val="24"/>
          <w:szCs w:val="24"/>
        </w:rPr>
      </w:pPr>
      <w:r>
        <w:rPr>
          <w:rFonts w:hint="default"/>
          <w:b/>
          <w:bCs/>
          <w:sz w:val="24"/>
          <w:szCs w:val="24"/>
        </w:rPr>
        <w:t>RFQ reference number must be clearly mentioned.</w:t>
      </w:r>
    </w:p>
    <w:p w14:paraId="3140F1DB">
      <w:pPr>
        <w:pStyle w:val="19"/>
        <w:ind w:left="360"/>
        <w:rPr>
          <w:rFonts w:ascii="Gill Sans MT" w:hAnsi="Gill Sans MT" w:cstheme="minorHAnsi"/>
        </w:rPr>
      </w:pPr>
      <w:r>
        <w:rPr>
          <w:rFonts w:ascii="Gill Sans MT" w:hAnsi="Gill Sans MT" w:cs="Calibri"/>
          <w:b w:val="0"/>
          <w:bCs w:val="0"/>
          <w:sz w:val="22"/>
          <w:szCs w:val="22"/>
        </w:rPr>
        <w:t>Announce</w:t>
      </w:r>
      <w:r>
        <w:rPr>
          <w:rFonts w:hint="default" w:ascii="Gill Sans MT" w:hAnsi="Gill Sans MT" w:cs="Calibri"/>
          <w:b w:val="0"/>
          <w:bCs w:val="0"/>
          <w:sz w:val="22"/>
          <w:szCs w:val="22"/>
          <w:lang w:val="en-US"/>
        </w:rPr>
        <w:t xml:space="preserve">ment </w:t>
      </w:r>
      <w:r>
        <w:rPr>
          <w:rFonts w:ascii="Gill Sans MT" w:hAnsi="Gill Sans MT" w:cs="Calibri"/>
          <w:b w:val="0"/>
          <w:bCs w:val="0"/>
          <w:sz w:val="22"/>
          <w:szCs w:val="22"/>
        </w:rPr>
        <w:t xml:space="preserve"> # 023 -2025</w:t>
      </w:r>
      <w:r>
        <w:rPr>
          <w:rFonts w:hint="default" w:ascii="Gill Sans MT" w:hAnsi="Gill Sans MT" w:cs="Calibri"/>
          <w:b w:val="0"/>
          <w:bCs w:val="0"/>
          <w:sz w:val="22"/>
          <w:szCs w:val="22"/>
          <w:lang w:val="en-US"/>
        </w:rPr>
        <w:t>, Dated:03.Dec.2025- Medicine , Medical Equipment and Medical consumable F</w:t>
      </w:r>
      <w:r>
        <w:rPr>
          <w:rFonts w:ascii="Gill Sans MT" w:hAnsi="Gill Sans MT" w:cstheme="minorHAnsi"/>
        </w:rPr>
        <w:t>or Injil and Adraskan Herat Province,and Qala Kah and Shib Koh District,Farrah Province.</w:t>
      </w:r>
    </w:p>
    <w:p w14:paraId="2D227EE5">
      <w:pPr>
        <w:pStyle w:val="19"/>
        <w:ind w:left="360"/>
        <w:rPr>
          <w:rFonts w:hint="default"/>
          <w:b/>
          <w:bCs/>
          <w:sz w:val="24"/>
          <w:szCs w:val="24"/>
        </w:rPr>
      </w:pPr>
    </w:p>
    <w:p w14:paraId="00BC37B3">
      <w:pPr>
        <w:pStyle w:val="19"/>
        <w:ind w:left="360"/>
        <w:rPr>
          <w:rFonts w:ascii="Gill Sans MT" w:hAnsi="Gill Sans MT" w:cstheme="minorHAnsi"/>
          <w:color w:val="000000" w:themeColor="text1"/>
          <w:sz w:val="22"/>
          <w:szCs w:val="22"/>
          <w14:textFill>
            <w14:solidFill>
              <w14:schemeClr w14:val="tx1"/>
            </w14:solidFill>
          </w14:textFill>
        </w:rPr>
      </w:pPr>
      <w:r>
        <w:rPr>
          <w:rFonts w:hint="default"/>
          <w:b/>
          <w:bCs/>
          <w:sz w:val="24"/>
          <w:szCs w:val="24"/>
        </w:rPr>
        <w:t xml:space="preserve">Submission deadline: </w:t>
      </w:r>
      <w:r>
        <w:rPr>
          <w:rFonts w:ascii="Gill Sans MT" w:hAnsi="Gill Sans MT" w:cstheme="minorHAnsi"/>
          <w:i/>
          <w:iCs/>
          <w:color w:val="000000" w:themeColor="text1"/>
          <w:sz w:val="22"/>
          <w:szCs w:val="22"/>
          <w:u w:val="single"/>
          <w14:textFill>
            <w14:solidFill>
              <w14:schemeClr w14:val="tx1"/>
            </w14:solidFill>
          </w14:textFill>
        </w:rPr>
        <w:t>Dec</w:t>
      </w:r>
      <w:r>
        <w:rPr>
          <w:rFonts w:ascii="Gill Sans MT" w:hAnsi="Gill Sans MT" w:cstheme="minorHAnsi"/>
          <w:color w:val="000000" w:themeColor="text1"/>
          <w:sz w:val="22"/>
          <w:szCs w:val="22"/>
          <w:u w:val="single"/>
          <w14:textFill>
            <w14:solidFill>
              <w14:schemeClr w14:val="tx1"/>
            </w14:solidFill>
          </w14:textFill>
        </w:rPr>
        <w:t xml:space="preserve"> 2</w:t>
      </w:r>
      <w:r>
        <w:rPr>
          <w:rFonts w:ascii="Gill Sans MT" w:hAnsi="Gill Sans MT" w:cstheme="minorHAnsi"/>
          <w:i/>
          <w:iCs/>
          <w:color w:val="000000" w:themeColor="text1"/>
          <w:sz w:val="22"/>
          <w:szCs w:val="22"/>
          <w:u w:val="single"/>
          <w14:textFill>
            <w14:solidFill>
              <w14:schemeClr w14:val="tx1"/>
            </w14:solidFill>
          </w14:textFill>
        </w:rPr>
        <w:t>5</w:t>
      </w:r>
      <w:r>
        <w:rPr>
          <w:rFonts w:ascii="Gill Sans MT" w:hAnsi="Gill Sans MT" w:cstheme="minorHAnsi"/>
          <w:color w:val="000000" w:themeColor="text1"/>
          <w:sz w:val="22"/>
          <w:szCs w:val="22"/>
          <w:u w:val="single"/>
          <w14:textFill>
            <w14:solidFill>
              <w14:schemeClr w14:val="tx1"/>
            </w14:solidFill>
          </w14:textFill>
        </w:rPr>
        <w:t>, 202</w:t>
      </w:r>
      <w:r>
        <w:rPr>
          <w:rFonts w:ascii="Gill Sans MT" w:hAnsi="Gill Sans MT" w:cstheme="minorHAnsi"/>
          <w:i/>
          <w:iCs/>
          <w:color w:val="000000" w:themeColor="text1"/>
          <w:sz w:val="22"/>
          <w:szCs w:val="22"/>
          <w:u w:val="single"/>
          <w14:textFill>
            <w14:solidFill>
              <w14:schemeClr w14:val="tx1"/>
            </w14:solidFill>
          </w14:textFill>
        </w:rPr>
        <w:t>5</w:t>
      </w:r>
      <w:r>
        <w:rPr>
          <w:rFonts w:ascii="Gill Sans MT" w:hAnsi="Gill Sans MT" w:cstheme="minorHAnsi"/>
          <w:color w:val="000000" w:themeColor="text1"/>
          <w:sz w:val="22"/>
          <w:szCs w:val="22"/>
          <w:u w:val="single"/>
          <w14:textFill>
            <w14:solidFill>
              <w14:schemeClr w14:val="tx1"/>
            </w14:solidFill>
          </w14:textFill>
        </w:rPr>
        <w:t>, 4:00 PM local time</w:t>
      </w:r>
      <w:r>
        <w:rPr>
          <w:rFonts w:ascii="Gill Sans MT" w:hAnsi="Gill Sans MT" w:cstheme="minorHAnsi"/>
          <w:color w:val="000000" w:themeColor="text1"/>
          <w:sz w:val="22"/>
          <w:szCs w:val="22"/>
          <w14:textFill>
            <w14:solidFill>
              <w14:schemeClr w14:val="tx1"/>
            </w14:solidFill>
          </w14:textFill>
        </w:rPr>
        <w:t>.</w:t>
      </w:r>
    </w:p>
    <w:p w14:paraId="7CDA8F09">
      <w:pPr>
        <w:pStyle w:val="19"/>
        <w:ind w:left="360"/>
        <w:rPr>
          <w:rFonts w:hint="default" w:ascii="Gill Sans MT" w:hAnsi="Gill Sans MT" w:cstheme="minorHAnsi"/>
          <w:color w:val="000000" w:themeColor="text1"/>
          <w:sz w:val="22"/>
          <w:szCs w:val="22"/>
          <w14:textFill>
            <w14:solidFill>
              <w14:schemeClr w14:val="tx1"/>
            </w14:solidFill>
          </w14:textFill>
        </w:rPr>
      </w:pPr>
    </w:p>
    <w:p w14:paraId="3E754925">
      <w:pPr>
        <w:pStyle w:val="19"/>
        <w:ind w:left="360"/>
        <w:rPr>
          <w:rFonts w:ascii="Gill Sans MT" w:hAnsi="Gill Sans MT" w:cstheme="minorHAnsi"/>
          <w:color w:val="000000" w:themeColor="text1"/>
          <w:sz w:val="22"/>
          <w:szCs w:val="22"/>
          <w14:textFill>
            <w14:solidFill>
              <w14:schemeClr w14:val="tx1"/>
            </w14:solidFill>
          </w14:textFill>
        </w:rPr>
      </w:pPr>
      <w:r>
        <w:rPr>
          <w:rFonts w:hint="default"/>
          <w:b/>
          <w:bCs/>
          <w:sz w:val="24"/>
          <w:szCs w:val="24"/>
        </w:rPr>
        <w:t>Late submissions will not be considered.</w:t>
      </w:r>
      <w:r>
        <w:rPr>
          <w:rFonts w:hint="default"/>
          <w:b/>
          <w:bCs/>
          <w:sz w:val="24"/>
          <w:szCs w:val="24"/>
          <w:lang w:val="en-US"/>
        </w:rPr>
        <w:t xml:space="preserve"> </w:t>
      </w:r>
      <w:r>
        <w:rPr>
          <w:rFonts w:ascii="Gill Sans MT" w:hAnsi="Gill Sans MT" w:cstheme="minorHAnsi"/>
          <w:i/>
          <w:iCs/>
          <w:color w:val="000000" w:themeColor="text1"/>
          <w:sz w:val="22"/>
          <w:szCs w:val="22"/>
          <w:u w:val="single"/>
          <w14:textFill>
            <w14:solidFill>
              <w14:schemeClr w14:val="tx1"/>
            </w14:solidFill>
          </w14:textFill>
        </w:rPr>
        <w:t>Dec</w:t>
      </w:r>
      <w:r>
        <w:rPr>
          <w:rFonts w:ascii="Gill Sans MT" w:hAnsi="Gill Sans MT" w:cstheme="minorHAnsi"/>
          <w:color w:val="000000" w:themeColor="text1"/>
          <w:sz w:val="22"/>
          <w:szCs w:val="22"/>
          <w:u w:val="single"/>
          <w14:textFill>
            <w14:solidFill>
              <w14:schemeClr w14:val="tx1"/>
            </w14:solidFill>
          </w14:textFill>
        </w:rPr>
        <w:t xml:space="preserve"> 2</w:t>
      </w:r>
      <w:r>
        <w:rPr>
          <w:rFonts w:ascii="Gill Sans MT" w:hAnsi="Gill Sans MT" w:cstheme="minorHAnsi"/>
          <w:i/>
          <w:iCs/>
          <w:color w:val="000000" w:themeColor="text1"/>
          <w:sz w:val="22"/>
          <w:szCs w:val="22"/>
          <w:u w:val="single"/>
          <w14:textFill>
            <w14:solidFill>
              <w14:schemeClr w14:val="tx1"/>
            </w14:solidFill>
          </w14:textFill>
        </w:rPr>
        <w:t>5</w:t>
      </w:r>
      <w:r>
        <w:rPr>
          <w:rFonts w:ascii="Gill Sans MT" w:hAnsi="Gill Sans MT" w:cstheme="minorHAnsi"/>
          <w:color w:val="000000" w:themeColor="text1"/>
          <w:sz w:val="22"/>
          <w:szCs w:val="22"/>
          <w:u w:val="single"/>
          <w14:textFill>
            <w14:solidFill>
              <w14:schemeClr w14:val="tx1"/>
            </w14:solidFill>
          </w14:textFill>
        </w:rPr>
        <w:t>, 202</w:t>
      </w:r>
      <w:r>
        <w:rPr>
          <w:rFonts w:ascii="Gill Sans MT" w:hAnsi="Gill Sans MT" w:cstheme="minorHAnsi"/>
          <w:i/>
          <w:iCs/>
          <w:color w:val="000000" w:themeColor="text1"/>
          <w:sz w:val="22"/>
          <w:szCs w:val="22"/>
          <w:u w:val="single"/>
          <w14:textFill>
            <w14:solidFill>
              <w14:schemeClr w14:val="tx1"/>
            </w14:solidFill>
          </w14:textFill>
        </w:rPr>
        <w:t>5</w:t>
      </w:r>
      <w:r>
        <w:rPr>
          <w:rFonts w:ascii="Gill Sans MT" w:hAnsi="Gill Sans MT" w:cstheme="minorHAnsi"/>
          <w:color w:val="000000" w:themeColor="text1"/>
          <w:sz w:val="22"/>
          <w:szCs w:val="22"/>
          <w:u w:val="single"/>
          <w14:textFill>
            <w14:solidFill>
              <w14:schemeClr w14:val="tx1"/>
            </w14:solidFill>
          </w14:textFill>
        </w:rPr>
        <w:t>, 4:00 PM local time</w:t>
      </w:r>
      <w:r>
        <w:rPr>
          <w:rFonts w:ascii="Gill Sans MT" w:hAnsi="Gill Sans MT" w:cstheme="minorHAnsi"/>
          <w:color w:val="000000" w:themeColor="text1"/>
          <w:sz w:val="22"/>
          <w:szCs w:val="22"/>
          <w14:textFill>
            <w14:solidFill>
              <w14:schemeClr w14:val="tx1"/>
            </w14:solidFill>
          </w14:textFill>
        </w:rPr>
        <w:t>.</w:t>
      </w:r>
    </w:p>
    <w:p w14:paraId="095FC158">
      <w:pPr>
        <w:pStyle w:val="19"/>
        <w:ind w:left="360"/>
        <w:rPr>
          <w:rFonts w:ascii="Gill Sans MT" w:hAnsi="Gill Sans MT" w:cstheme="minorHAnsi"/>
          <w:color w:val="000000" w:themeColor="text1"/>
          <w:sz w:val="22"/>
          <w:szCs w:val="22"/>
          <w14:textFill>
            <w14:solidFill>
              <w14:schemeClr w14:val="tx1"/>
            </w14:solidFill>
          </w14:textFill>
        </w:rPr>
      </w:pPr>
    </w:p>
    <w:p w14:paraId="6B83BAAC">
      <w:pPr>
        <w:pStyle w:val="19"/>
        <w:ind w:left="360"/>
        <w:rPr>
          <w:rFonts w:ascii="Gill Sans MT" w:hAnsi="Gill Sans MT" w:cstheme="minorHAnsi"/>
          <w:color w:val="000000" w:themeColor="text1"/>
          <w:sz w:val="22"/>
          <w:szCs w:val="22"/>
          <w14:textFill>
            <w14:solidFill>
              <w14:schemeClr w14:val="tx1"/>
            </w14:solidFill>
          </w14:textFill>
        </w:rPr>
      </w:pPr>
      <w:r>
        <w:rPr>
          <w:rFonts w:hint="default" w:ascii="Gill Sans MT" w:hAnsi="Gill Sans MT" w:cstheme="minorHAnsi"/>
          <w:color w:val="000000" w:themeColor="text1"/>
          <w:sz w:val="22"/>
          <w:szCs w:val="22"/>
          <w:lang w:val="en-US"/>
          <w14:textFill>
            <w14:solidFill>
              <w14:schemeClr w14:val="tx1"/>
            </w14:solidFill>
          </w14:textFill>
        </w:rPr>
        <w:t>Address:</w:t>
      </w:r>
      <w:r>
        <w:rPr>
          <w:rFonts w:ascii="Gill Sans MT" w:hAnsi="Gill Sans MT" w:cstheme="minorHAnsi"/>
          <w:color w:val="000000" w:themeColor="text1"/>
          <w:sz w:val="22"/>
          <w:szCs w:val="22"/>
          <w14:textFill>
            <w14:solidFill>
              <w14:schemeClr w14:val="tx1"/>
            </w14:solidFill>
          </w14:textFill>
        </w:rPr>
        <w:t xml:space="preserve"> The submission can be hard copy to WASSA Main Office: (House# 17 &amp; 19, Between Ferdowsi 68-70, G</w:t>
      </w:r>
      <w:r>
        <w:rPr>
          <w:rFonts w:hint="default" w:ascii="Gill Sans MT" w:hAnsi="Gill Sans MT" w:cstheme="minorHAnsi"/>
          <w:color w:val="000000" w:themeColor="text1"/>
          <w:sz w:val="22"/>
          <w:szCs w:val="22"/>
          <w:lang w:val="en-US"/>
          <w14:textFill>
            <w14:solidFill>
              <w14:schemeClr w14:val="tx1"/>
            </w14:solidFill>
          </w14:textFill>
        </w:rPr>
        <w:t>u</w:t>
      </w:r>
      <w:r>
        <w:rPr>
          <w:rFonts w:ascii="Gill Sans MT" w:hAnsi="Gill Sans MT" w:cstheme="minorHAnsi"/>
          <w:color w:val="000000" w:themeColor="text1"/>
          <w:sz w:val="22"/>
          <w:szCs w:val="22"/>
          <w14:textFill>
            <w14:solidFill>
              <w14:schemeClr w14:val="tx1"/>
            </w14:solidFill>
          </w14:textFill>
        </w:rPr>
        <w:t>lha Street, Panj Rah-e- Ab Bakhsh Badmorghan, Herat, Afghanistan.</w:t>
      </w:r>
    </w:p>
    <w:p w14:paraId="379D4BE0">
      <w:pPr>
        <w:pStyle w:val="3"/>
        <w:spacing w:after="0"/>
        <w:ind w:right="432"/>
        <w:jc w:val="both"/>
        <w:rPr>
          <w:rFonts w:ascii="Gill Sans MT" w:hAnsi="Gill Sans MT" w:eastAsia="Times New Roman" w:cstheme="minorHAnsi"/>
          <w:i w:val="0"/>
          <w:iCs w:val="0"/>
          <w:color w:val="000000" w:themeColor="text1"/>
          <w:sz w:val="22"/>
          <w:szCs w:val="22"/>
          <w14:textFill>
            <w14:solidFill>
              <w14:schemeClr w14:val="tx1"/>
            </w14:solidFill>
          </w14:textFill>
        </w:rPr>
      </w:pPr>
      <w:r>
        <w:rPr>
          <w:rFonts w:ascii="Gill Sans MT" w:hAnsi="Gill Sans MT" w:eastAsia="Times New Roman" w:cstheme="minorHAnsi"/>
          <w:i w:val="0"/>
          <w:iCs w:val="0"/>
          <w:color w:val="000000" w:themeColor="text1"/>
          <w:sz w:val="22"/>
          <w:szCs w:val="22"/>
          <w14:textFill>
            <w14:solidFill>
              <w14:schemeClr w14:val="tx1"/>
            </w14:solidFill>
          </w14:textFill>
        </w:rPr>
        <w:t xml:space="preserve">Questions related to this offer can be addressed to WASSA Main office on seal Package only. </w:t>
      </w:r>
    </w:p>
    <w:p w14:paraId="1D2063C3">
      <w:pPr>
        <w:pStyle w:val="3"/>
        <w:numPr>
          <w:ilvl w:val="0"/>
          <w:numId w:val="1"/>
        </w:numPr>
        <w:spacing w:after="0"/>
        <w:ind w:left="360" w:right="432"/>
        <w:rPr>
          <w:rFonts w:ascii="Gill Sans MT" w:hAnsi="Gill Sans MT" w:eastAsia="Times New Roman" w:cstheme="minorHAnsi"/>
          <w:i w:val="0"/>
          <w:iCs w:val="0"/>
          <w:sz w:val="22"/>
          <w:szCs w:val="22"/>
          <w:u w:val="single"/>
        </w:rPr>
      </w:pPr>
      <w:r>
        <w:rPr>
          <w:rFonts w:ascii="Gill Sans MT" w:hAnsi="Gill Sans MT" w:eastAsia="Times New Roman" w:cstheme="minorHAnsi"/>
          <w:i w:val="0"/>
          <w:iCs w:val="0"/>
          <w:sz w:val="22"/>
          <w:szCs w:val="22"/>
          <w:u w:val="single"/>
        </w:rPr>
        <w:t xml:space="preserve">Selection Criteria: </w:t>
      </w:r>
    </w:p>
    <w:p w14:paraId="7E9FE45C">
      <w:pPr>
        <w:jc w:val="both"/>
        <w:rPr>
          <w:rFonts w:ascii="Gill Sans MT" w:hAnsi="Gill Sans MT"/>
          <w:sz w:val="22"/>
          <w:szCs w:val="22"/>
        </w:rPr>
      </w:pPr>
      <w:r>
        <w:rPr>
          <w:rFonts w:ascii="Gill Sans MT" w:hAnsi="Gill Sans MT"/>
          <w:sz w:val="22"/>
          <w:szCs w:val="22"/>
        </w:rPr>
        <w:t xml:space="preserve">Award will be made to the company whose offer achieved the highest combined administrative, technical and financial score. If the final score is equal between two companies, the score of quality will prevail. </w:t>
      </w:r>
    </w:p>
    <w:p w14:paraId="5708AA49">
      <w:pPr>
        <w:spacing w:before="240"/>
        <w:jc w:val="both"/>
        <w:rPr>
          <w:rFonts w:ascii="Gill Sans MT" w:hAnsi="Gill Sans MT"/>
          <w:sz w:val="22"/>
          <w:szCs w:val="22"/>
        </w:rPr>
      </w:pPr>
      <w:r>
        <w:rPr>
          <w:rFonts w:ascii="Gill Sans MT" w:hAnsi="Gill Sans MT"/>
          <w:sz w:val="22"/>
          <w:szCs w:val="22"/>
        </w:rPr>
        <w:t xml:space="preserve">Priority will be given for the companies that are actively present in western region. Other eligibility criteria are: </w:t>
      </w:r>
    </w:p>
    <w:p w14:paraId="02799EF2">
      <w:pPr>
        <w:pStyle w:val="19"/>
        <w:numPr>
          <w:ilvl w:val="0"/>
          <w:numId w:val="2"/>
        </w:numPr>
        <w:rPr>
          <w:rFonts w:ascii="Gill Sans MT" w:hAnsi="Gill Sans MT"/>
          <w:sz w:val="22"/>
          <w:szCs w:val="22"/>
        </w:rPr>
      </w:pPr>
      <w:r>
        <w:rPr>
          <w:rFonts w:ascii="Gill Sans MT" w:hAnsi="Gill Sans MT"/>
          <w:sz w:val="22"/>
          <w:szCs w:val="22"/>
        </w:rPr>
        <w:t>Incomplete bids will not be considered for evaluation</w:t>
      </w:r>
    </w:p>
    <w:p w14:paraId="0ED35706">
      <w:pPr>
        <w:pStyle w:val="19"/>
        <w:numPr>
          <w:ilvl w:val="0"/>
          <w:numId w:val="2"/>
        </w:numPr>
        <w:rPr>
          <w:rFonts w:ascii="Gill Sans MT" w:hAnsi="Gill Sans MT"/>
          <w:sz w:val="22"/>
          <w:szCs w:val="22"/>
        </w:rPr>
      </w:pPr>
      <w:r>
        <w:rPr>
          <w:rFonts w:ascii="Gill Sans MT" w:hAnsi="Gill Sans MT"/>
          <w:sz w:val="22"/>
          <w:szCs w:val="22"/>
        </w:rPr>
        <w:t>Hold a valid license/registration with Ministry of Commerce/Ministry of Economy</w:t>
      </w:r>
    </w:p>
    <w:p w14:paraId="5CBE41FE">
      <w:pPr>
        <w:pStyle w:val="19"/>
        <w:numPr>
          <w:ilvl w:val="0"/>
          <w:numId w:val="2"/>
        </w:numPr>
        <w:rPr>
          <w:rFonts w:ascii="Gill Sans MT" w:hAnsi="Gill Sans MT"/>
          <w:sz w:val="22"/>
          <w:szCs w:val="22"/>
        </w:rPr>
      </w:pPr>
      <w:r>
        <w:rPr>
          <w:rFonts w:ascii="Gill Sans MT" w:hAnsi="Gill Sans MT"/>
          <w:sz w:val="22"/>
          <w:szCs w:val="22"/>
        </w:rPr>
        <w:t>Certify that proposed unit prices shall be fixed for the duration of the agreement</w:t>
      </w:r>
    </w:p>
    <w:p w14:paraId="09F6A2B1">
      <w:pPr>
        <w:pStyle w:val="3"/>
        <w:numPr>
          <w:ilvl w:val="0"/>
          <w:numId w:val="3"/>
        </w:numPr>
        <w:spacing w:after="0"/>
        <w:ind w:left="360" w:right="432"/>
        <w:rPr>
          <w:rFonts w:ascii="Gill Sans MT" w:hAnsi="Gill Sans MT" w:eastAsia="Times New Roman" w:cstheme="minorHAnsi"/>
          <w:i w:val="0"/>
          <w:iCs w:val="0"/>
          <w:sz w:val="22"/>
          <w:szCs w:val="22"/>
          <w:u w:val="single"/>
        </w:rPr>
      </w:pPr>
      <w:r>
        <w:rPr>
          <w:rFonts w:ascii="Gill Sans MT" w:hAnsi="Gill Sans MT" w:eastAsia="Times New Roman" w:cstheme="minorHAnsi"/>
          <w:i w:val="0"/>
          <w:iCs w:val="0"/>
          <w:sz w:val="22"/>
          <w:szCs w:val="22"/>
          <w:u w:val="single"/>
        </w:rPr>
        <w:t xml:space="preserve">Requirement for submission: </w:t>
      </w:r>
    </w:p>
    <w:p w14:paraId="55CC059D">
      <w:pPr>
        <w:jc w:val="both"/>
        <w:rPr>
          <w:rFonts w:ascii="Gill Sans MT" w:hAnsi="Gill Sans MT"/>
          <w:sz w:val="22"/>
          <w:szCs w:val="22"/>
        </w:rPr>
      </w:pPr>
      <w:r>
        <w:rPr>
          <w:rFonts w:ascii="Gill Sans MT" w:hAnsi="Gill Sans MT"/>
          <w:sz w:val="22"/>
          <w:szCs w:val="22"/>
        </w:rPr>
        <w:t>Following documents must be duly completed/signed/stamped by authorized person of the company:</w:t>
      </w:r>
    </w:p>
    <w:p w14:paraId="0F004369">
      <w:pPr>
        <w:pStyle w:val="3"/>
        <w:numPr>
          <w:ilvl w:val="0"/>
          <w:numId w:val="4"/>
        </w:numPr>
        <w:spacing w:after="0"/>
        <w:ind w:right="432"/>
        <w:rPr>
          <w:rFonts w:ascii="Gill Sans MT" w:hAnsi="Gill Sans MT" w:eastAsia="Times New Roman" w:cstheme="minorHAnsi"/>
          <w:i w:val="0"/>
          <w:iCs w:val="0"/>
          <w:sz w:val="22"/>
          <w:szCs w:val="22"/>
          <w:u w:val="single"/>
        </w:rPr>
      </w:pPr>
      <w:r>
        <w:rPr>
          <w:rFonts w:ascii="Gill Sans MT" w:hAnsi="Gill Sans MT" w:eastAsia="Times New Roman" w:cstheme="minorHAnsi"/>
          <w:i w:val="0"/>
          <w:iCs w:val="0"/>
          <w:sz w:val="22"/>
          <w:szCs w:val="22"/>
          <w:u w:val="single"/>
        </w:rPr>
        <w:t>Administrative:</w:t>
      </w:r>
    </w:p>
    <w:p w14:paraId="1826D1CA">
      <w:pPr>
        <w:pStyle w:val="19"/>
        <w:numPr>
          <w:ilvl w:val="0"/>
          <w:numId w:val="5"/>
        </w:numPr>
        <w:rPr>
          <w:rFonts w:ascii="Gill Sans MT" w:hAnsi="Gill Sans MT"/>
          <w:sz w:val="22"/>
          <w:szCs w:val="22"/>
        </w:rPr>
      </w:pPr>
      <w:r>
        <w:rPr>
          <w:rFonts w:ascii="Gill Sans MT" w:hAnsi="Gill Sans MT"/>
          <w:sz w:val="22"/>
          <w:szCs w:val="22"/>
        </w:rPr>
        <w:t xml:space="preserve">Company License </w:t>
      </w:r>
    </w:p>
    <w:p w14:paraId="244AE02B">
      <w:pPr>
        <w:pStyle w:val="19"/>
        <w:numPr>
          <w:ilvl w:val="0"/>
          <w:numId w:val="5"/>
        </w:numPr>
        <w:rPr>
          <w:rFonts w:ascii="Gill Sans MT" w:hAnsi="Gill Sans MT"/>
          <w:sz w:val="22"/>
          <w:szCs w:val="22"/>
        </w:rPr>
      </w:pPr>
      <w:r>
        <w:rPr>
          <w:rFonts w:ascii="Gill Sans MT" w:hAnsi="Gill Sans MT"/>
          <w:sz w:val="22"/>
          <w:szCs w:val="22"/>
        </w:rPr>
        <w:t xml:space="preserve">Factsheet/Profile </w:t>
      </w:r>
    </w:p>
    <w:p w14:paraId="6786846C">
      <w:pPr>
        <w:pStyle w:val="19"/>
        <w:numPr>
          <w:ilvl w:val="0"/>
          <w:numId w:val="5"/>
        </w:numPr>
        <w:rPr>
          <w:rFonts w:ascii="Gill Sans MT" w:hAnsi="Gill Sans MT"/>
          <w:sz w:val="22"/>
          <w:szCs w:val="22"/>
        </w:rPr>
      </w:pPr>
      <w:r>
        <w:rPr>
          <w:rFonts w:ascii="Gill Sans MT" w:hAnsi="Gill Sans MT"/>
          <w:sz w:val="22"/>
          <w:szCs w:val="22"/>
        </w:rPr>
        <w:t xml:space="preserve">Financial Clearance documents (tax clearance proof) </w:t>
      </w:r>
    </w:p>
    <w:p w14:paraId="2E9302EB">
      <w:pPr>
        <w:pStyle w:val="19"/>
        <w:numPr>
          <w:ilvl w:val="0"/>
          <w:numId w:val="5"/>
        </w:numPr>
        <w:rPr>
          <w:rFonts w:ascii="Gill Sans MT" w:hAnsi="Gill Sans MT"/>
          <w:sz w:val="22"/>
          <w:szCs w:val="22"/>
        </w:rPr>
      </w:pPr>
      <w:r>
        <w:rPr>
          <w:rFonts w:ascii="Gill Sans MT" w:hAnsi="Gill Sans MT"/>
          <w:sz w:val="22"/>
          <w:szCs w:val="22"/>
        </w:rPr>
        <w:t>Copy of Tazkara - President and Vice President of company.</w:t>
      </w:r>
    </w:p>
    <w:p w14:paraId="58E3C97C">
      <w:pPr>
        <w:pStyle w:val="19"/>
        <w:numPr>
          <w:ilvl w:val="0"/>
          <w:numId w:val="5"/>
        </w:numPr>
        <w:rPr>
          <w:rFonts w:ascii="Gill Sans MT" w:hAnsi="Gill Sans MT"/>
          <w:sz w:val="22"/>
          <w:szCs w:val="22"/>
        </w:rPr>
      </w:pPr>
      <w:r>
        <w:rPr>
          <w:rFonts w:ascii="Gill Sans MT" w:hAnsi="Gill Sans MT"/>
          <w:sz w:val="22"/>
          <w:szCs w:val="22"/>
        </w:rPr>
        <w:t>Exact address of Company.</w:t>
      </w:r>
    </w:p>
    <w:p w14:paraId="35B58B44">
      <w:pPr>
        <w:pStyle w:val="3"/>
        <w:numPr>
          <w:ilvl w:val="0"/>
          <w:numId w:val="4"/>
        </w:numPr>
        <w:spacing w:after="0"/>
        <w:ind w:right="432"/>
        <w:rPr>
          <w:rFonts w:ascii="Gill Sans MT" w:hAnsi="Gill Sans MT" w:eastAsia="Times New Roman" w:cstheme="minorHAnsi"/>
          <w:i w:val="0"/>
          <w:iCs w:val="0"/>
          <w:sz w:val="22"/>
          <w:szCs w:val="22"/>
          <w:u w:val="single"/>
        </w:rPr>
      </w:pPr>
      <w:r>
        <w:rPr>
          <w:rFonts w:ascii="Gill Sans MT" w:hAnsi="Gill Sans MT" w:eastAsia="Times New Roman" w:cstheme="minorHAnsi"/>
          <w:i w:val="0"/>
          <w:iCs w:val="0"/>
          <w:sz w:val="22"/>
          <w:szCs w:val="22"/>
          <w:u w:val="single"/>
        </w:rPr>
        <w:t>Technical:</w:t>
      </w:r>
    </w:p>
    <w:p w14:paraId="10AC74CA">
      <w:pPr>
        <w:pStyle w:val="19"/>
        <w:rPr>
          <w:rFonts w:ascii="Gill Sans MT" w:hAnsi="Gill Sans MT"/>
          <w:sz w:val="22"/>
          <w:szCs w:val="22"/>
        </w:rPr>
      </w:pPr>
    </w:p>
    <w:p w14:paraId="43092EFE">
      <w:pPr>
        <w:pStyle w:val="19"/>
        <w:numPr>
          <w:ilvl w:val="0"/>
          <w:numId w:val="6"/>
        </w:numPr>
        <w:rPr>
          <w:rFonts w:ascii="Gill Sans MT" w:hAnsi="Gill Sans MT"/>
          <w:sz w:val="22"/>
          <w:szCs w:val="22"/>
        </w:rPr>
      </w:pPr>
      <w:r>
        <w:rPr>
          <w:rFonts w:ascii="Gill Sans MT" w:hAnsi="Gill Sans MT"/>
          <w:sz w:val="22"/>
          <w:szCs w:val="22"/>
        </w:rPr>
        <w:t>As per required technical specification (Annex A)</w:t>
      </w:r>
    </w:p>
    <w:p w14:paraId="525C964C">
      <w:pPr>
        <w:pStyle w:val="3"/>
        <w:numPr>
          <w:ilvl w:val="0"/>
          <w:numId w:val="4"/>
        </w:numPr>
        <w:spacing w:after="0"/>
        <w:ind w:right="432"/>
        <w:rPr>
          <w:rFonts w:ascii="Gill Sans MT" w:hAnsi="Gill Sans MT" w:eastAsia="Times New Roman" w:cstheme="minorHAnsi"/>
          <w:i w:val="0"/>
          <w:iCs w:val="0"/>
          <w:sz w:val="22"/>
          <w:szCs w:val="22"/>
          <w:u w:val="single"/>
        </w:rPr>
      </w:pPr>
      <w:r>
        <w:rPr>
          <w:rFonts w:ascii="Gill Sans MT" w:hAnsi="Gill Sans MT" w:eastAsia="Times New Roman" w:cstheme="minorHAnsi"/>
          <w:i w:val="0"/>
          <w:iCs w:val="0"/>
          <w:sz w:val="22"/>
          <w:szCs w:val="22"/>
          <w:u w:val="single"/>
        </w:rPr>
        <w:t>Financial:</w:t>
      </w:r>
    </w:p>
    <w:p w14:paraId="44FEBB26">
      <w:pPr>
        <w:pStyle w:val="19"/>
        <w:numPr>
          <w:ilvl w:val="0"/>
          <w:numId w:val="7"/>
        </w:numPr>
        <w:spacing w:line="360" w:lineRule="auto"/>
        <w:ind w:left="1080"/>
        <w:rPr>
          <w:rFonts w:ascii="Gill Sans MT" w:hAnsi="Gill Sans MT"/>
          <w:sz w:val="22"/>
          <w:szCs w:val="22"/>
        </w:rPr>
      </w:pPr>
      <w:r>
        <w:rPr>
          <w:rFonts w:ascii="Gill Sans MT" w:hAnsi="Gill Sans MT"/>
          <w:sz w:val="22"/>
          <w:szCs w:val="22"/>
        </w:rPr>
        <w:t>Budget proposal (Annex B)</w:t>
      </w:r>
    </w:p>
    <w:p w14:paraId="7B5E7CF7">
      <w:pPr>
        <w:rPr>
          <w:rFonts w:ascii="Gill Sans MT" w:hAnsi="Gill Sans MT"/>
          <w:sz w:val="22"/>
          <w:szCs w:val="22"/>
        </w:rPr>
      </w:pPr>
      <w:r>
        <w:rPr>
          <w:rFonts w:ascii="Gill Sans MT" w:hAnsi="Gill Sans MT"/>
          <w:b/>
          <w:bCs/>
          <w:sz w:val="22"/>
          <w:szCs w:val="22"/>
        </w:rPr>
        <w:t>Currency:</w:t>
      </w:r>
      <w:r>
        <w:rPr>
          <w:rFonts w:ascii="Gill Sans MT" w:hAnsi="Gill Sans MT"/>
          <w:sz w:val="22"/>
          <w:szCs w:val="22"/>
        </w:rPr>
        <w:t xml:space="preserve"> Budget/financial proposal should be submitted in USD currency by supplier.</w:t>
      </w:r>
    </w:p>
    <w:p w14:paraId="72ECF99A">
      <w:pPr>
        <w:rPr>
          <w:rFonts w:ascii="Gill Sans MT" w:hAnsi="Gill Sans MT"/>
          <w:sz w:val="22"/>
          <w:szCs w:val="22"/>
        </w:rPr>
      </w:pPr>
    </w:p>
    <w:p w14:paraId="08307C1D">
      <w:pPr>
        <w:autoSpaceDE w:val="0"/>
        <w:autoSpaceDN w:val="0"/>
        <w:adjustRightInd w:val="0"/>
        <w:rPr>
          <w:rFonts w:ascii="Gill Sans MT" w:hAnsi="Gill Sans MT" w:cs="Arial"/>
          <w:sz w:val="22"/>
          <w:szCs w:val="22"/>
          <w:lang w:val="en-GB"/>
        </w:rPr>
      </w:pPr>
      <w:r>
        <w:rPr>
          <w:rFonts w:ascii="Gill Sans MT" w:hAnsi="Gill Sans MT"/>
          <w:sz w:val="22"/>
          <w:szCs w:val="22"/>
        </w:rPr>
        <w:t xml:space="preserve">Note: </w:t>
      </w:r>
      <w:r>
        <w:rPr>
          <w:rFonts w:ascii="Gill Sans MT" w:hAnsi="Gill Sans MT" w:cs="Arial"/>
          <w:sz w:val="22"/>
          <w:szCs w:val="22"/>
          <w:lang w:val="en-GB"/>
        </w:rPr>
        <w:t xml:space="preserve">WASSA reserves the right to accept all or part of your </w:t>
      </w:r>
      <w:r>
        <w:rPr>
          <w:rFonts w:ascii="Gill Sans MT" w:hAnsi="Gill Sans MT"/>
          <w:sz w:val="22"/>
          <w:szCs w:val="22"/>
        </w:rPr>
        <w:t>proposal</w:t>
      </w:r>
      <w:r>
        <w:rPr>
          <w:rFonts w:ascii="Gill Sans MT" w:hAnsi="Gill Sans MT" w:cs="Arial"/>
          <w:sz w:val="22"/>
          <w:szCs w:val="22"/>
          <w:lang w:val="en-GB"/>
        </w:rPr>
        <w:t>, whichever is in its best financial interest.</w:t>
      </w:r>
    </w:p>
    <w:p w14:paraId="47161F0E">
      <w:pPr>
        <w:pStyle w:val="23"/>
        <w:rPr>
          <w:rFonts w:ascii="Gill Sans MT" w:hAnsi="Gill Sans MT"/>
          <w:b/>
          <w:bCs/>
          <w:sz w:val="22"/>
          <w:szCs w:val="22"/>
        </w:rPr>
      </w:pPr>
    </w:p>
    <w:p w14:paraId="36B2309B">
      <w:pPr>
        <w:pStyle w:val="23"/>
        <w:rPr>
          <w:rFonts w:ascii="Gill Sans MT" w:hAnsi="Gill Sans MT"/>
          <w:b/>
          <w:bCs/>
          <w:sz w:val="22"/>
          <w:szCs w:val="22"/>
        </w:rPr>
      </w:pPr>
      <w:r>
        <w:rPr>
          <w:rFonts w:ascii="Gill Sans MT" w:hAnsi="Gill Sans MT"/>
          <w:b/>
          <w:bCs/>
          <w:sz w:val="22"/>
          <w:szCs w:val="22"/>
        </w:rPr>
        <w:t xml:space="preserve">Tax: </w:t>
      </w:r>
    </w:p>
    <w:p w14:paraId="6CFF7FF3">
      <w:pPr>
        <w:jc w:val="both"/>
        <w:rPr>
          <w:rFonts w:ascii="Gill Sans MT" w:hAnsi="Gill Sans MT"/>
          <w:sz w:val="22"/>
          <w:szCs w:val="22"/>
        </w:rPr>
      </w:pPr>
      <w:r>
        <w:rPr>
          <w:rFonts w:ascii="Gill Sans MT" w:hAnsi="Gill Sans MT"/>
          <w:sz w:val="22"/>
          <w:szCs w:val="22"/>
        </w:rPr>
        <w:t xml:space="preserve">Supplier shall be liable for all tax payments occurring relevant this purchase. All such taxes shall be reflected in Budget/Financial proposal. In case supplier is exempted from Tax payments, proof of such exemption shall be included with the bid documents. </w:t>
      </w:r>
    </w:p>
    <w:p w14:paraId="20DC7EB9">
      <w:pPr>
        <w:rPr>
          <w:rFonts w:ascii="Gill Sans MT" w:hAnsi="Gill Sans MT" w:cs="Arial"/>
          <w:b/>
          <w:sz w:val="22"/>
          <w:szCs w:val="22"/>
          <w:lang w:val="en-GB"/>
        </w:rPr>
      </w:pPr>
    </w:p>
    <w:p w14:paraId="45F632FC">
      <w:pPr>
        <w:shd w:val="clear" w:color="auto" w:fill="FFFFFF"/>
        <w:rPr>
          <w:rFonts w:ascii="Gill Sans MT" w:hAnsi="Gill Sans MT" w:cs="Arial"/>
          <w:b/>
          <w:bCs/>
          <w:sz w:val="22"/>
          <w:szCs w:val="22"/>
          <w:lang w:val="en-GB"/>
        </w:rPr>
      </w:pPr>
      <w:r>
        <w:rPr>
          <w:rFonts w:ascii="Gill Sans MT" w:hAnsi="Gill Sans MT" w:cs="Arial"/>
          <w:b/>
          <w:bCs/>
          <w:sz w:val="22"/>
          <w:szCs w:val="22"/>
          <w:lang w:val="en-GB"/>
        </w:rPr>
        <w:t>Payment</w:t>
      </w:r>
    </w:p>
    <w:p w14:paraId="110EB4BB">
      <w:pPr>
        <w:shd w:val="clear" w:color="auto" w:fill="FFFFFF"/>
        <w:rPr>
          <w:rFonts w:ascii="Gill Sans MT" w:hAnsi="Gill Sans MT" w:cs="Arial"/>
          <w:sz w:val="22"/>
          <w:szCs w:val="22"/>
          <w:lang w:val="en-GB"/>
        </w:rPr>
      </w:pPr>
      <w:r>
        <w:rPr>
          <w:rFonts w:ascii="Gill Sans MT" w:hAnsi="Gill Sans MT" w:cs="Arial"/>
          <w:sz w:val="22"/>
          <w:szCs w:val="22"/>
          <w:lang w:val="en-GB"/>
        </w:rPr>
        <w:t xml:space="preserve">Payment shall be made through bank transfer without restricted access to cash in </w:t>
      </w:r>
      <w:r>
        <w:rPr>
          <w:rFonts w:ascii="Gill Sans MT" w:hAnsi="Gill Sans MT" w:cs="Arial"/>
          <w:color w:val="FF0000"/>
          <w:sz w:val="22"/>
          <w:szCs w:val="22"/>
          <w:lang w:val="en-GB"/>
        </w:rPr>
        <w:t>USD.</w:t>
      </w:r>
    </w:p>
    <w:p w14:paraId="7C3832D6">
      <w:pPr>
        <w:shd w:val="clear" w:color="auto" w:fill="FFFFFF"/>
        <w:rPr>
          <w:rFonts w:ascii="Gill Sans MT" w:hAnsi="Gill Sans MT" w:cs="Arial"/>
          <w:sz w:val="22"/>
          <w:szCs w:val="22"/>
          <w:lang w:val="en-GB"/>
        </w:rPr>
      </w:pPr>
      <w:r>
        <w:rPr>
          <w:rFonts w:ascii="Gill Sans MT" w:hAnsi="Gill Sans MT" w:cs="Arial"/>
          <w:sz w:val="22"/>
          <w:szCs w:val="22"/>
          <w:lang w:val="en-GB"/>
        </w:rPr>
        <w:t>Payment will do after service.</w:t>
      </w:r>
    </w:p>
    <w:p w14:paraId="130331D5">
      <w:pPr>
        <w:jc w:val="both"/>
        <w:rPr>
          <w:rFonts w:ascii="Gill Sans MT" w:hAnsi="Gill Sans MT" w:cs="Arial"/>
          <w:sz w:val="22"/>
          <w:szCs w:val="22"/>
          <w:lang w:val="en-GB"/>
        </w:rPr>
      </w:pPr>
      <w:r>
        <w:rPr>
          <w:rFonts w:ascii="Gill Sans MT" w:hAnsi="Gill Sans MT" w:cs="Arial"/>
          <w:sz w:val="22"/>
          <w:szCs w:val="22"/>
          <w:lang w:val="en-GB"/>
        </w:rPr>
        <w:t>Payments shall be made in USD by bank transfer or cheque to the following account:</w:t>
      </w:r>
    </w:p>
    <w:p w14:paraId="0840BDF2">
      <w:pPr>
        <w:jc w:val="both"/>
        <w:rPr>
          <w:rFonts w:hint="default" w:ascii="Gill Sans MT" w:hAnsi="Gill Sans MT" w:cs="Arial"/>
          <w:color w:val="FF0000"/>
          <w:sz w:val="22"/>
          <w:szCs w:val="22"/>
          <w:lang w:val="en-US"/>
        </w:rPr>
      </w:pPr>
      <w:r>
        <w:rPr>
          <w:rFonts w:hint="default" w:ascii="Gill Sans MT" w:hAnsi="Gill Sans MT" w:cs="Arial"/>
          <w:color w:val="FF0000"/>
          <w:sz w:val="22"/>
          <w:szCs w:val="22"/>
          <w:lang w:val="en-US"/>
        </w:rPr>
        <w:t>Companies requested to mention their USD bank account in front of Below details:</w:t>
      </w:r>
    </w:p>
    <w:p w14:paraId="7C9B760B">
      <w:pPr>
        <w:jc w:val="both"/>
        <w:rPr>
          <w:rFonts w:ascii="Gill Sans MT" w:hAnsi="Gill Sans MT" w:cs="Arial"/>
          <w:color w:val="FF0000"/>
          <w:sz w:val="22"/>
          <w:szCs w:val="22"/>
          <w:lang w:val="en-GB"/>
        </w:rPr>
      </w:pPr>
    </w:p>
    <w:p w14:paraId="730C70A4">
      <w:pPr>
        <w:spacing w:line="276" w:lineRule="auto"/>
        <w:jc w:val="both"/>
        <w:rPr>
          <w:rFonts w:ascii="Gill Sans MT" w:hAnsi="Gill Sans MT" w:cs="Arial"/>
          <w:b/>
          <w:bCs/>
          <w:sz w:val="22"/>
          <w:szCs w:val="22"/>
          <w:lang w:val="en-GB"/>
        </w:rPr>
      </w:pPr>
      <w:r>
        <w:rPr>
          <w:rFonts w:ascii="Gill Sans MT" w:hAnsi="Gill Sans MT" w:cs="Arial"/>
          <w:b/>
          <w:bCs/>
          <w:sz w:val="22"/>
          <w:szCs w:val="22"/>
          <w:lang w:val="en-GB"/>
        </w:rPr>
        <w:t>Account Number:</w:t>
      </w:r>
      <w:r>
        <w:rPr>
          <w:rFonts w:ascii="Gill Sans MT" w:hAnsi="Gill Sans MT" w:cs="Arial"/>
          <w:b/>
          <w:bCs/>
          <w:sz w:val="22"/>
          <w:szCs w:val="22"/>
          <w:lang w:val="en-GB"/>
        </w:rPr>
        <w:tab/>
      </w:r>
      <w:r>
        <w:rPr>
          <w:rFonts w:ascii="Gill Sans MT" w:hAnsi="Gill Sans MT" w:cs="Arial"/>
          <w:b/>
          <w:bCs/>
          <w:sz w:val="22"/>
          <w:szCs w:val="22"/>
          <w:lang w:val="en-GB"/>
        </w:rPr>
        <w:tab/>
      </w:r>
      <w:r>
        <w:rPr>
          <w:rFonts w:ascii="Gill Sans MT" w:hAnsi="Gill Sans MT" w:cs="Arial"/>
          <w:b/>
          <w:bCs/>
          <w:sz w:val="22"/>
          <w:szCs w:val="22"/>
          <w:lang w:val="en-GB"/>
        </w:rPr>
        <w:tab/>
      </w:r>
    </w:p>
    <w:p w14:paraId="3F4A2C1A">
      <w:pPr>
        <w:spacing w:line="276" w:lineRule="auto"/>
        <w:jc w:val="both"/>
        <w:rPr>
          <w:rFonts w:ascii="Gill Sans MT" w:hAnsi="Gill Sans MT" w:cs="Arial"/>
          <w:b/>
          <w:bCs/>
          <w:sz w:val="22"/>
          <w:szCs w:val="22"/>
          <w:lang w:val="en-GB"/>
        </w:rPr>
      </w:pPr>
      <w:r>
        <w:rPr>
          <w:rFonts w:ascii="Gill Sans MT" w:hAnsi="Gill Sans MT" w:cs="Arial"/>
          <w:b/>
          <w:bCs/>
          <w:sz w:val="22"/>
          <w:szCs w:val="22"/>
          <w:lang w:val="en-GB"/>
        </w:rPr>
        <w:t>Name of bank:</w:t>
      </w:r>
      <w:r>
        <w:rPr>
          <w:rFonts w:ascii="Gill Sans MT" w:hAnsi="Gill Sans MT" w:cs="Arial"/>
          <w:b/>
          <w:bCs/>
          <w:sz w:val="22"/>
          <w:szCs w:val="22"/>
          <w:lang w:val="en-GB"/>
        </w:rPr>
        <w:tab/>
      </w:r>
      <w:r>
        <w:rPr>
          <w:rFonts w:ascii="Gill Sans MT" w:hAnsi="Gill Sans MT" w:cs="Arial"/>
          <w:b/>
          <w:bCs/>
          <w:sz w:val="22"/>
          <w:szCs w:val="22"/>
          <w:lang w:val="en-GB"/>
        </w:rPr>
        <w:t xml:space="preserve"> </w:t>
      </w:r>
      <w:r>
        <w:rPr>
          <w:rFonts w:ascii="Gill Sans MT" w:hAnsi="Gill Sans MT" w:cs="Arial"/>
          <w:b/>
          <w:bCs/>
          <w:sz w:val="22"/>
          <w:szCs w:val="22"/>
          <w:lang w:val="en-GB"/>
        </w:rPr>
        <w:tab/>
      </w:r>
      <w:r>
        <w:rPr>
          <w:rFonts w:ascii="Gill Sans MT" w:hAnsi="Gill Sans MT" w:cs="Arial"/>
          <w:b/>
          <w:bCs/>
          <w:sz w:val="22"/>
          <w:szCs w:val="22"/>
          <w:lang w:val="en-GB"/>
        </w:rPr>
        <w:tab/>
      </w:r>
      <w:r>
        <w:rPr>
          <w:rFonts w:ascii="Gill Sans MT" w:hAnsi="Gill Sans MT" w:cs="Arial"/>
          <w:b/>
          <w:bCs/>
          <w:sz w:val="22"/>
          <w:szCs w:val="22"/>
          <w:lang w:val="en-GB"/>
        </w:rPr>
        <w:tab/>
      </w:r>
    </w:p>
    <w:p w14:paraId="1B8ACA46">
      <w:pPr>
        <w:spacing w:line="276" w:lineRule="auto"/>
        <w:jc w:val="both"/>
        <w:rPr>
          <w:rFonts w:ascii="Gill Sans MT" w:hAnsi="Gill Sans MT" w:cs="Arial"/>
          <w:b/>
          <w:bCs/>
          <w:sz w:val="22"/>
          <w:szCs w:val="22"/>
          <w:lang w:val="en-GB"/>
        </w:rPr>
      </w:pPr>
      <w:r>
        <w:rPr>
          <w:rFonts w:ascii="Gill Sans MT" w:hAnsi="Gill Sans MT" w:cs="Arial"/>
          <w:b/>
          <w:bCs/>
          <w:sz w:val="22"/>
          <w:szCs w:val="22"/>
          <w:lang w:val="en-GB"/>
        </w:rPr>
        <w:t xml:space="preserve">Address of bank: </w:t>
      </w:r>
      <w:r>
        <w:rPr>
          <w:rFonts w:ascii="Gill Sans MT" w:hAnsi="Gill Sans MT" w:cs="Arial"/>
          <w:b/>
          <w:bCs/>
          <w:sz w:val="22"/>
          <w:szCs w:val="22"/>
          <w:lang w:val="en-GB"/>
        </w:rPr>
        <w:tab/>
      </w:r>
      <w:r>
        <w:rPr>
          <w:rFonts w:ascii="Gill Sans MT" w:hAnsi="Gill Sans MT" w:cs="Arial"/>
          <w:b/>
          <w:bCs/>
          <w:sz w:val="22"/>
          <w:szCs w:val="22"/>
          <w:lang w:val="en-GB"/>
        </w:rPr>
        <w:tab/>
      </w:r>
    </w:p>
    <w:p w14:paraId="367E9754">
      <w:pPr>
        <w:spacing w:line="276" w:lineRule="auto"/>
        <w:jc w:val="both"/>
        <w:rPr>
          <w:rFonts w:ascii="Gill Sans MT" w:hAnsi="Gill Sans MT" w:cs="Arial"/>
          <w:b/>
          <w:bCs/>
          <w:sz w:val="22"/>
          <w:szCs w:val="22"/>
          <w:lang w:val="en-GB"/>
        </w:rPr>
      </w:pPr>
      <w:r>
        <w:rPr>
          <w:rFonts w:ascii="Gill Sans MT" w:hAnsi="Gill Sans MT" w:cs="Arial"/>
          <w:b/>
          <w:bCs/>
          <w:sz w:val="22"/>
          <w:szCs w:val="22"/>
          <w:lang w:val="en-GB"/>
        </w:rPr>
        <w:t>Account name:</w:t>
      </w:r>
      <w:r>
        <w:rPr>
          <w:rFonts w:ascii="Gill Sans MT" w:hAnsi="Gill Sans MT" w:cs="Arial"/>
          <w:b/>
          <w:bCs/>
          <w:sz w:val="22"/>
          <w:szCs w:val="22"/>
          <w:lang w:val="en-GB"/>
        </w:rPr>
        <w:tab/>
      </w:r>
    </w:p>
    <w:p w14:paraId="31803853">
      <w:pPr>
        <w:jc w:val="both"/>
        <w:rPr>
          <w:rFonts w:ascii="Gill Sans MT" w:hAnsi="Gill Sans MT" w:cs="Arial"/>
          <w:b/>
          <w:bCs/>
          <w:sz w:val="22"/>
          <w:szCs w:val="22"/>
          <w:lang w:val="en-GB"/>
        </w:rPr>
      </w:pPr>
      <w:r>
        <w:rPr>
          <w:rFonts w:ascii="Gill Sans MT" w:hAnsi="Gill Sans MT" w:cs="Arial"/>
          <w:b/>
          <w:bCs/>
          <w:sz w:val="22"/>
          <w:szCs w:val="22"/>
          <w:lang w:val="en-GB"/>
        </w:rPr>
        <w:t>Swift Code:</w:t>
      </w:r>
    </w:p>
    <w:p w14:paraId="1EFD9495">
      <w:pPr>
        <w:rPr>
          <w:rFonts w:ascii="Gill Sans MT" w:hAnsi="Gill Sans MT" w:cs="Arial"/>
          <w:sz w:val="22"/>
          <w:szCs w:val="22"/>
          <w:lang w:val="en-GB"/>
        </w:rPr>
      </w:pPr>
    </w:p>
    <w:p w14:paraId="0139D619">
      <w:pPr>
        <w:pStyle w:val="23"/>
        <w:jc w:val="both"/>
        <w:rPr>
          <w:rFonts w:ascii="Gill Sans MT" w:hAnsi="Gill Sans MT"/>
          <w:b/>
          <w:bCs/>
          <w:sz w:val="22"/>
          <w:szCs w:val="22"/>
        </w:rPr>
      </w:pPr>
      <w:r>
        <w:rPr>
          <w:rFonts w:ascii="Gill Sans MT" w:hAnsi="Gill Sans MT"/>
          <w:b/>
          <w:bCs/>
          <w:sz w:val="22"/>
          <w:szCs w:val="22"/>
        </w:rPr>
        <w:t xml:space="preserve">Disclaimers and Protection Clauses </w:t>
      </w:r>
    </w:p>
    <w:p w14:paraId="22D738E0">
      <w:pPr>
        <w:pStyle w:val="19"/>
        <w:numPr>
          <w:ilvl w:val="0"/>
          <w:numId w:val="8"/>
        </w:numPr>
        <w:ind w:left="540"/>
        <w:jc w:val="both"/>
        <w:rPr>
          <w:rFonts w:ascii="Gill Sans MT" w:hAnsi="Gill Sans MT"/>
          <w:sz w:val="22"/>
          <w:szCs w:val="22"/>
        </w:rPr>
      </w:pPr>
      <w:r>
        <w:rPr>
          <w:rFonts w:ascii="Gill Sans MT" w:hAnsi="Gill Sans MT"/>
          <w:sz w:val="22"/>
          <w:szCs w:val="22"/>
        </w:rPr>
        <w:t xml:space="preserve">WASSA may cancel solicitation and not award </w:t>
      </w:r>
    </w:p>
    <w:p w14:paraId="35ADC145">
      <w:pPr>
        <w:pStyle w:val="19"/>
        <w:numPr>
          <w:ilvl w:val="0"/>
          <w:numId w:val="8"/>
        </w:numPr>
        <w:ind w:left="540"/>
        <w:jc w:val="both"/>
        <w:rPr>
          <w:rFonts w:ascii="Gill Sans MT" w:hAnsi="Gill Sans MT"/>
          <w:sz w:val="22"/>
          <w:szCs w:val="22"/>
        </w:rPr>
      </w:pPr>
      <w:r>
        <w:rPr>
          <w:rFonts w:ascii="Gill Sans MT" w:hAnsi="Gill Sans MT"/>
          <w:sz w:val="22"/>
          <w:szCs w:val="22"/>
        </w:rPr>
        <w:t>WASSA may reject any or all responses received</w:t>
      </w:r>
    </w:p>
    <w:p w14:paraId="65DC3584">
      <w:pPr>
        <w:pStyle w:val="19"/>
        <w:numPr>
          <w:ilvl w:val="0"/>
          <w:numId w:val="8"/>
        </w:numPr>
        <w:ind w:left="540"/>
        <w:jc w:val="both"/>
        <w:rPr>
          <w:rFonts w:ascii="Gill Sans MT" w:hAnsi="Gill Sans MT"/>
          <w:sz w:val="22"/>
          <w:szCs w:val="22"/>
        </w:rPr>
      </w:pPr>
      <w:r>
        <w:rPr>
          <w:rFonts w:ascii="Gill Sans MT" w:hAnsi="Gill Sans MT"/>
          <w:sz w:val="22"/>
          <w:szCs w:val="22"/>
        </w:rPr>
        <w:t xml:space="preserve">WASSA confirms that issuance of solicitation does not constitute award commitment </w:t>
      </w:r>
    </w:p>
    <w:p w14:paraId="4BFDE903">
      <w:pPr>
        <w:pStyle w:val="19"/>
        <w:numPr>
          <w:ilvl w:val="0"/>
          <w:numId w:val="8"/>
        </w:numPr>
        <w:ind w:left="540"/>
        <w:jc w:val="both"/>
        <w:rPr>
          <w:rFonts w:ascii="Gill Sans MT" w:hAnsi="Gill Sans MT"/>
          <w:sz w:val="22"/>
          <w:szCs w:val="22"/>
        </w:rPr>
      </w:pPr>
      <w:r>
        <w:rPr>
          <w:rFonts w:ascii="Gill Sans MT" w:hAnsi="Gill Sans MT"/>
          <w:sz w:val="22"/>
          <w:szCs w:val="22"/>
        </w:rPr>
        <w:t xml:space="preserve">WASSA reserves the right to disqualify any offer based on offer or failure to follow solicitation instructions </w:t>
      </w:r>
    </w:p>
    <w:p w14:paraId="66E0ECAF">
      <w:pPr>
        <w:pStyle w:val="19"/>
        <w:numPr>
          <w:ilvl w:val="0"/>
          <w:numId w:val="8"/>
        </w:numPr>
        <w:ind w:left="540"/>
        <w:jc w:val="both"/>
        <w:rPr>
          <w:rFonts w:ascii="Gill Sans MT" w:hAnsi="Gill Sans MT"/>
          <w:sz w:val="22"/>
          <w:szCs w:val="22"/>
        </w:rPr>
      </w:pPr>
      <w:r>
        <w:rPr>
          <w:rFonts w:ascii="Gill Sans MT" w:hAnsi="Gill Sans MT"/>
          <w:sz w:val="22"/>
          <w:szCs w:val="22"/>
        </w:rPr>
        <w:t xml:space="preserve">WASSA will not compensate offers for responses to solicitation </w:t>
      </w:r>
    </w:p>
    <w:p w14:paraId="5DE4D22F">
      <w:pPr>
        <w:pStyle w:val="19"/>
        <w:numPr>
          <w:ilvl w:val="0"/>
          <w:numId w:val="8"/>
        </w:numPr>
        <w:ind w:left="540"/>
        <w:jc w:val="both"/>
        <w:rPr>
          <w:rFonts w:ascii="Gill Sans MT" w:hAnsi="Gill Sans MT"/>
          <w:sz w:val="22"/>
          <w:szCs w:val="22"/>
        </w:rPr>
      </w:pPr>
      <w:r>
        <w:rPr>
          <w:rFonts w:ascii="Gill Sans MT" w:hAnsi="Gill Sans MT"/>
          <w:sz w:val="22"/>
          <w:szCs w:val="22"/>
        </w:rPr>
        <w:t>WASSA reserves the right to issue award based on initial evaluation of offers without further discussion.</w:t>
      </w:r>
    </w:p>
    <w:p w14:paraId="2E604265">
      <w:pPr>
        <w:pStyle w:val="19"/>
        <w:numPr>
          <w:ilvl w:val="0"/>
          <w:numId w:val="8"/>
        </w:numPr>
        <w:ind w:left="540"/>
        <w:jc w:val="both"/>
        <w:rPr>
          <w:rFonts w:ascii="Gill Sans MT" w:hAnsi="Gill Sans MT"/>
          <w:sz w:val="22"/>
          <w:szCs w:val="22"/>
        </w:rPr>
      </w:pPr>
      <w:r>
        <w:rPr>
          <w:rFonts w:ascii="Gill Sans MT" w:hAnsi="Gill Sans MT"/>
          <w:sz w:val="22"/>
          <w:szCs w:val="22"/>
        </w:rPr>
        <w:t xml:space="preserve">WASSA may choose to award only part of the activities in the solicitation, or issue multiple awards based on the solicitation activities </w:t>
      </w:r>
    </w:p>
    <w:p w14:paraId="3DDFF70E">
      <w:pPr>
        <w:pStyle w:val="19"/>
        <w:numPr>
          <w:ilvl w:val="0"/>
          <w:numId w:val="8"/>
        </w:numPr>
        <w:ind w:left="540"/>
        <w:jc w:val="both"/>
        <w:rPr>
          <w:rFonts w:ascii="Gill Sans MT" w:hAnsi="Gill Sans MT"/>
          <w:sz w:val="22"/>
          <w:szCs w:val="22"/>
        </w:rPr>
      </w:pPr>
      <w:r>
        <w:rPr>
          <w:rFonts w:ascii="Gill Sans MT" w:hAnsi="Gill Sans MT"/>
          <w:sz w:val="22"/>
          <w:szCs w:val="22"/>
        </w:rPr>
        <w:t>WASSA reserves the right to waive minor proposal deficiencies that can be corrected prior to award determination to promote competition</w:t>
      </w:r>
    </w:p>
    <w:p w14:paraId="5F146AE3">
      <w:pPr>
        <w:spacing w:after="160" w:line="259" w:lineRule="auto"/>
        <w:rPr>
          <w:rFonts w:ascii="Gill Sans MT" w:hAnsi="Gill Sans MT" w:cs="Calibri" w:eastAsiaTheme="minorHAnsi"/>
          <w:b/>
          <w:bCs/>
          <w:color w:val="000000"/>
          <w:sz w:val="22"/>
          <w:szCs w:val="22"/>
        </w:rPr>
      </w:pPr>
      <w:r>
        <w:rPr>
          <w:rFonts w:ascii="Gill Sans MT" w:hAnsi="Gill Sans MT" w:cs="Calibri" w:eastAsiaTheme="minorHAnsi"/>
          <w:b/>
          <w:bCs/>
          <w:color w:val="000000"/>
          <w:sz w:val="22"/>
          <w:szCs w:val="22"/>
        </w:rPr>
        <w:t>Scoring:</w:t>
      </w:r>
    </w:p>
    <w:tbl>
      <w:tblPr>
        <w:tblStyle w:val="5"/>
        <w:tblW w:w="0" w:type="auto"/>
        <w:tblInd w:w="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6188"/>
        <w:gridCol w:w="2437"/>
      </w:tblGrid>
      <w:tr w14:paraId="0139D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14:paraId="2D557DAD">
            <w:pPr>
              <w:keepNext w:val="0"/>
              <w:keepLines w:val="0"/>
              <w:widowControl/>
              <w:suppressLineNumbers w:val="0"/>
              <w:spacing w:before="0" w:beforeAutospacing="0" w:after="160" w:afterAutospacing="0" w:line="259" w:lineRule="auto"/>
              <w:ind w:left="0" w:right="0"/>
              <w:jc w:val="center"/>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S/N</w:t>
            </w:r>
          </w:p>
        </w:tc>
        <w:tc>
          <w:tcPr>
            <w:tcW w:w="6188" w:type="dxa"/>
          </w:tcPr>
          <w:p w14:paraId="43C32F50">
            <w:pPr>
              <w:keepNext w:val="0"/>
              <w:keepLines w:val="0"/>
              <w:widowControl/>
              <w:suppressLineNumbers w:val="0"/>
              <w:spacing w:before="0" w:beforeAutospacing="0" w:after="160" w:afterAutospacing="0" w:line="259" w:lineRule="auto"/>
              <w:ind w:left="0" w:right="0"/>
              <w:jc w:val="center"/>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Descriptions</w:t>
            </w:r>
          </w:p>
        </w:tc>
        <w:tc>
          <w:tcPr>
            <w:tcW w:w="2437" w:type="dxa"/>
          </w:tcPr>
          <w:p w14:paraId="31FAE542">
            <w:pPr>
              <w:keepNext w:val="0"/>
              <w:keepLines w:val="0"/>
              <w:widowControl/>
              <w:suppressLineNumbers w:val="0"/>
              <w:spacing w:before="0" w:beforeAutospacing="0" w:after="160" w:afterAutospacing="0" w:line="259" w:lineRule="auto"/>
              <w:ind w:left="0" w:right="0"/>
              <w:jc w:val="center"/>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Score</w:t>
            </w:r>
          </w:p>
        </w:tc>
      </w:tr>
      <w:tr w14:paraId="0163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14:paraId="23D11907">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1</w:t>
            </w:r>
          </w:p>
        </w:tc>
        <w:tc>
          <w:tcPr>
            <w:tcW w:w="6188" w:type="dxa"/>
          </w:tcPr>
          <w:p w14:paraId="27B9D88B">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Company License (Jawaz Update, Tazkara, and TIN #)</w:t>
            </w:r>
          </w:p>
        </w:tc>
        <w:tc>
          <w:tcPr>
            <w:tcW w:w="2437" w:type="dxa"/>
          </w:tcPr>
          <w:p w14:paraId="1FB517EA">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5</w:t>
            </w:r>
          </w:p>
        </w:tc>
      </w:tr>
      <w:tr w14:paraId="357F8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14:paraId="54948472">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2</w:t>
            </w:r>
          </w:p>
        </w:tc>
        <w:tc>
          <w:tcPr>
            <w:tcW w:w="6188" w:type="dxa"/>
          </w:tcPr>
          <w:p w14:paraId="60A9DC3F">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Fact sheet (Company Profile)</w:t>
            </w:r>
          </w:p>
        </w:tc>
        <w:tc>
          <w:tcPr>
            <w:tcW w:w="2437" w:type="dxa"/>
          </w:tcPr>
          <w:p w14:paraId="6F734DE0">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5</w:t>
            </w:r>
          </w:p>
        </w:tc>
      </w:tr>
      <w:tr w14:paraId="7A630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14:paraId="7875A733">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3</w:t>
            </w:r>
          </w:p>
        </w:tc>
        <w:tc>
          <w:tcPr>
            <w:tcW w:w="6188" w:type="dxa"/>
          </w:tcPr>
          <w:p w14:paraId="549C4BC2">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Tax Clearance</w:t>
            </w:r>
          </w:p>
        </w:tc>
        <w:tc>
          <w:tcPr>
            <w:tcW w:w="2437" w:type="dxa"/>
          </w:tcPr>
          <w:p w14:paraId="0B13319D">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5</w:t>
            </w:r>
          </w:p>
        </w:tc>
      </w:tr>
      <w:tr w14:paraId="63CCE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14:paraId="44661B4A">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4</w:t>
            </w:r>
          </w:p>
        </w:tc>
        <w:tc>
          <w:tcPr>
            <w:tcW w:w="6188" w:type="dxa"/>
          </w:tcPr>
          <w:p w14:paraId="1C31AD4B">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Work Experience</w:t>
            </w:r>
          </w:p>
        </w:tc>
        <w:tc>
          <w:tcPr>
            <w:tcW w:w="2437" w:type="dxa"/>
          </w:tcPr>
          <w:p w14:paraId="38D1CDB2">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lang w:val="en-US"/>
              </w:rPr>
              <w:t>5</w:t>
            </w:r>
          </w:p>
        </w:tc>
      </w:tr>
      <w:tr w14:paraId="3549C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14:paraId="7CB2B643">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lang w:val="en-US"/>
              </w:rPr>
            </w:pPr>
            <w:r>
              <w:rPr>
                <w:rFonts w:hint="default" w:ascii="Gill Sans MT" w:hAnsi="Gill Sans MT" w:cs="Calibri" w:eastAsiaTheme="minorHAnsi"/>
                <w:b/>
                <w:bCs/>
                <w:color w:val="000000"/>
                <w:sz w:val="22"/>
                <w:szCs w:val="22"/>
                <w:lang w:val="en-US"/>
              </w:rPr>
              <w:t>5</w:t>
            </w:r>
          </w:p>
        </w:tc>
        <w:tc>
          <w:tcPr>
            <w:tcW w:w="6188" w:type="dxa"/>
          </w:tcPr>
          <w:p w14:paraId="7FA212BF">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lang w:val="en-US"/>
              </w:rPr>
            </w:pPr>
            <w:r>
              <w:rPr>
                <w:rFonts w:hint="default" w:ascii="Gill Sans MT" w:hAnsi="Gill Sans MT" w:cs="Calibri" w:eastAsiaTheme="minorHAnsi"/>
                <w:b/>
                <w:bCs/>
                <w:color w:val="000000"/>
                <w:sz w:val="22"/>
                <w:szCs w:val="22"/>
                <w:lang w:val="en-US"/>
              </w:rPr>
              <w:t>Sample check</w:t>
            </w:r>
          </w:p>
        </w:tc>
        <w:tc>
          <w:tcPr>
            <w:tcW w:w="2437" w:type="dxa"/>
          </w:tcPr>
          <w:p w14:paraId="3E984D0D">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lang w:val="en-US"/>
              </w:rPr>
            </w:pPr>
            <w:r>
              <w:rPr>
                <w:rFonts w:hint="default" w:ascii="Gill Sans MT" w:hAnsi="Gill Sans MT" w:cs="Calibri" w:eastAsiaTheme="minorHAnsi"/>
                <w:b/>
                <w:bCs/>
                <w:color w:val="000000"/>
                <w:sz w:val="22"/>
                <w:szCs w:val="22"/>
                <w:lang w:val="en-US"/>
              </w:rPr>
              <w:t>15</w:t>
            </w:r>
          </w:p>
        </w:tc>
      </w:tr>
      <w:tr w14:paraId="19A16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Pr>
          <w:p w14:paraId="47147055">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lang w:val="en-US"/>
              </w:rPr>
              <w:t>6</w:t>
            </w:r>
          </w:p>
        </w:tc>
        <w:tc>
          <w:tcPr>
            <w:tcW w:w="6188" w:type="dxa"/>
          </w:tcPr>
          <w:p w14:paraId="76264EF5">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 xml:space="preserve">Financial </w:t>
            </w:r>
          </w:p>
        </w:tc>
        <w:tc>
          <w:tcPr>
            <w:tcW w:w="2437" w:type="dxa"/>
          </w:tcPr>
          <w:p w14:paraId="36B0044A">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lang w:val="en-US"/>
              </w:rPr>
              <w:t>6</w:t>
            </w:r>
            <w:r>
              <w:rPr>
                <w:rFonts w:hint="default" w:ascii="Gill Sans MT" w:hAnsi="Gill Sans MT" w:cs="Calibri" w:eastAsiaTheme="minorHAnsi"/>
                <w:b/>
                <w:bCs/>
                <w:color w:val="000000"/>
                <w:sz w:val="22"/>
                <w:szCs w:val="22"/>
              </w:rPr>
              <w:t>5</w:t>
            </w:r>
          </w:p>
        </w:tc>
      </w:tr>
      <w:tr w14:paraId="3FBB4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71" w:type="dxa"/>
            <w:gridSpan w:val="2"/>
          </w:tcPr>
          <w:p w14:paraId="609ED37F">
            <w:pPr>
              <w:keepNext w:val="0"/>
              <w:keepLines w:val="0"/>
              <w:widowControl/>
              <w:suppressLineNumbers w:val="0"/>
              <w:spacing w:before="0" w:beforeAutospacing="0" w:after="160" w:afterAutospacing="0" w:line="259" w:lineRule="auto"/>
              <w:ind w:left="0" w:right="0"/>
              <w:jc w:val="right"/>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 xml:space="preserve">Total score </w:t>
            </w:r>
          </w:p>
        </w:tc>
        <w:tc>
          <w:tcPr>
            <w:tcW w:w="2437" w:type="dxa"/>
          </w:tcPr>
          <w:p w14:paraId="48249D82">
            <w:pPr>
              <w:keepNext w:val="0"/>
              <w:keepLines w:val="0"/>
              <w:widowControl/>
              <w:suppressLineNumbers w:val="0"/>
              <w:spacing w:before="0" w:beforeAutospacing="0" w:after="160" w:afterAutospacing="0" w:line="259" w:lineRule="auto"/>
              <w:ind w:left="0" w:right="0"/>
              <w:rPr>
                <w:rFonts w:hint="default" w:ascii="Gill Sans MT" w:hAnsi="Gill Sans MT" w:cs="Calibri" w:eastAsiaTheme="minorHAnsi"/>
                <w:b/>
                <w:bCs/>
                <w:color w:val="000000"/>
                <w:sz w:val="22"/>
                <w:szCs w:val="22"/>
              </w:rPr>
            </w:pPr>
            <w:r>
              <w:rPr>
                <w:rFonts w:hint="default" w:ascii="Gill Sans MT" w:hAnsi="Gill Sans MT" w:cs="Calibri" w:eastAsiaTheme="minorHAnsi"/>
                <w:b/>
                <w:bCs/>
                <w:color w:val="000000"/>
                <w:sz w:val="22"/>
                <w:szCs w:val="22"/>
              </w:rPr>
              <w:t>100</w:t>
            </w:r>
          </w:p>
        </w:tc>
      </w:tr>
    </w:tbl>
    <w:p w14:paraId="0F880135">
      <w:pPr>
        <w:jc w:val="both"/>
        <w:rPr>
          <w:rFonts w:ascii="Gill Sans MT" w:hAnsi="Gill Sans MT"/>
          <w:sz w:val="22"/>
          <w:szCs w:val="22"/>
        </w:rPr>
      </w:pPr>
    </w:p>
    <w:p w14:paraId="0DA6CBF8">
      <w:pPr>
        <w:pStyle w:val="14"/>
        <w:widowControl/>
        <w:numPr>
          <w:ilvl w:val="0"/>
          <w:numId w:val="0"/>
        </w:numPr>
        <w:spacing w:before="0" w:beforeAutospacing="1" w:after="0" w:afterAutospacing="1"/>
        <w:ind w:left="-360" w:leftChars="0"/>
        <w:contextualSpacing/>
        <w:rPr>
          <w:rFonts w:hint="default"/>
          <w:b/>
          <w:bCs/>
          <w:lang w:val="en-US"/>
        </w:rPr>
      </w:pPr>
      <w:r>
        <w:rPr>
          <w:rFonts w:hint="default"/>
          <w:b/>
          <w:bCs/>
          <w:lang w:val="en-US"/>
        </w:rPr>
        <w:t xml:space="preserve">Below Point is must during bid opening : </w:t>
      </w:r>
    </w:p>
    <w:p w14:paraId="59AD136F">
      <w:pPr>
        <w:pStyle w:val="14"/>
        <w:widowControl/>
        <w:numPr>
          <w:ilvl w:val="0"/>
          <w:numId w:val="0"/>
        </w:numPr>
        <w:spacing w:before="0" w:beforeAutospacing="1" w:after="0" w:afterAutospacing="1"/>
        <w:ind w:left="-360" w:leftChars="0"/>
        <w:contextualSpacing/>
        <w:rPr>
          <w:lang w:val="en-US"/>
        </w:rPr>
      </w:pPr>
    </w:p>
    <w:p w14:paraId="2DFF1C09">
      <w:pPr>
        <w:pStyle w:val="14"/>
        <w:widowControl/>
        <w:numPr>
          <w:ilvl w:val="0"/>
          <w:numId w:val="9"/>
        </w:numPr>
        <w:spacing w:before="0" w:beforeAutospacing="1" w:after="0" w:afterAutospacing="1"/>
        <w:ind w:left="0" w:hanging="360"/>
        <w:contextualSpacing/>
        <w:rPr>
          <w:lang w:val="en-US"/>
        </w:rPr>
      </w:pPr>
      <w:r>
        <w:rPr>
          <w:lang w:val="en-US"/>
        </w:rPr>
        <w:t xml:space="preserve">Submission of the bank statement for the last six months is mandatory with capital </w:t>
      </w:r>
      <w:r>
        <w:rPr>
          <w:rFonts w:hint="default"/>
          <w:lang w:val="en-US"/>
        </w:rPr>
        <w:t>One</w:t>
      </w:r>
      <w:r>
        <w:rPr>
          <w:lang w:val="en-US"/>
        </w:rPr>
        <w:t xml:space="preserve"> (</w:t>
      </w:r>
      <w:r>
        <w:rPr>
          <w:rFonts w:hint="default"/>
          <w:lang w:val="en-US"/>
        </w:rPr>
        <w:t>1</w:t>
      </w:r>
      <w:r>
        <w:rPr>
          <w:lang w:val="en-US"/>
        </w:rPr>
        <w:t>) Million AFN.</w:t>
      </w:r>
      <w:r>
        <w:rPr>
          <w:lang w:val="en-US"/>
        </w:rPr>
        <w:br w:type="textWrapping"/>
      </w:r>
      <w:r>
        <w:rPr>
          <w:lang w:val="en-US"/>
        </w:rPr>
        <w:t xml:space="preserve">                                                                                 </w:t>
      </w:r>
      <w:r>
        <w:rPr>
          <w:rFonts w:hint="cs"/>
          <w:color w:val="FF0000"/>
          <w:rtl/>
          <w:cs/>
          <w:lang w:bidi="ar-SA"/>
        </w:rPr>
        <w:t xml:space="preserve">با حداقل </w:t>
      </w:r>
      <w:r>
        <w:rPr>
          <w:rFonts w:hint="cs" w:cs="Arial"/>
          <w:color w:val="FF0000"/>
          <w:rtl/>
          <w:cs w:val="0"/>
          <w:lang w:bidi="prs-AF"/>
        </w:rPr>
        <w:t>یک</w:t>
      </w:r>
      <w:r>
        <w:rPr>
          <w:rFonts w:hint="cs"/>
          <w:color w:val="FF0000"/>
          <w:rtl/>
          <w:cs/>
          <w:lang w:bidi="ar-SA"/>
        </w:rPr>
        <w:t>میلیون سرمایه</w:t>
      </w:r>
      <w:r>
        <w:rPr>
          <w:rFonts w:cs="Arial"/>
          <w:color w:val="FF0000"/>
          <w:rtl/>
          <w:lang w:val="en-US"/>
        </w:rPr>
        <w:t xml:space="preserve"> </w:t>
      </w:r>
      <w:r>
        <w:rPr>
          <w:rFonts w:hint="cs"/>
          <w:color w:val="FF0000"/>
          <w:rtl/>
          <w:cs/>
          <w:lang w:bidi="ar-SA"/>
        </w:rPr>
        <w:t>ارائه صورت</w:t>
      </w:r>
      <w:r>
        <w:rPr>
          <w:rFonts w:hint="cs" w:cs="Calibri"/>
          <w:color w:val="FF0000"/>
          <w:rtl/>
          <w:cs w:val="0"/>
          <w:lang w:bidi="ar"/>
        </w:rPr>
        <w:t>‌</w:t>
      </w:r>
      <w:r>
        <w:rPr>
          <w:rFonts w:hint="cs" w:cs="Calibri"/>
          <w:color w:val="FF0000"/>
          <w:rtl/>
          <w:cs/>
          <w:lang w:bidi="ar-SA"/>
        </w:rPr>
        <w:t>حساب بانکی شش ماه گذشته الزامی است</w:t>
      </w:r>
      <w:r>
        <w:rPr>
          <w:rFonts w:hint="cs"/>
          <w:color w:val="FF0000"/>
          <w:rtl/>
          <w:lang w:bidi="ar"/>
        </w:rPr>
        <w:t xml:space="preserve"> </w:t>
      </w:r>
    </w:p>
    <w:p w14:paraId="0490BF9D">
      <w:pPr>
        <w:pStyle w:val="14"/>
        <w:widowControl/>
        <w:numPr>
          <w:ilvl w:val="0"/>
          <w:numId w:val="9"/>
        </w:numPr>
        <w:spacing w:before="0" w:beforeAutospacing="1" w:after="0" w:afterAutospacing="1"/>
        <w:ind w:left="0" w:hanging="360"/>
        <w:contextualSpacing/>
        <w:rPr>
          <w:lang w:val="en-US"/>
        </w:rPr>
      </w:pPr>
      <w:r>
        <w:rPr>
          <w:lang w:val="en-US"/>
        </w:rPr>
        <w:t>Submission of copies of the last three similar procurement contracts is required</w:t>
      </w:r>
      <w:r>
        <w:rPr>
          <w:rFonts w:hint="default"/>
          <w:lang w:val="en-US"/>
        </w:rPr>
        <w:t xml:space="preserve"> at lease 1 to two years</w:t>
      </w:r>
      <w:r>
        <w:rPr>
          <w:lang w:val="en-US"/>
        </w:rPr>
        <w:t>.</w:t>
      </w:r>
      <w:r>
        <w:rPr>
          <w:lang w:val="en-US"/>
        </w:rPr>
        <w:br w:type="textWrapping"/>
      </w:r>
      <w:r>
        <w:rPr>
          <w:lang w:val="en-US"/>
        </w:rPr>
        <w:t xml:space="preserve">                                                                                                              </w:t>
      </w:r>
      <w:r>
        <w:rPr>
          <w:rFonts w:hint="cs"/>
          <w:color w:val="FF0000"/>
          <w:rtl/>
          <w:cs/>
          <w:lang w:bidi="ar-SA"/>
        </w:rPr>
        <w:t>ارائه کپی سه قرارداد مشابه گذشته شرکت الزامی می</w:t>
      </w:r>
      <w:r>
        <w:rPr>
          <w:rFonts w:hint="cs" w:cs="Calibri"/>
          <w:color w:val="FF0000"/>
          <w:rtl/>
          <w:cs w:val="0"/>
          <w:lang w:bidi="ar"/>
        </w:rPr>
        <w:t>‌</w:t>
      </w:r>
      <w:r>
        <w:rPr>
          <w:rFonts w:hint="cs" w:cs="Calibri"/>
          <w:color w:val="FF0000"/>
          <w:rtl/>
          <w:cs/>
          <w:lang w:bidi="ar-SA"/>
        </w:rPr>
        <w:t>باشد</w:t>
      </w:r>
    </w:p>
    <w:p w14:paraId="1DA84293">
      <w:pPr>
        <w:pStyle w:val="14"/>
        <w:widowControl/>
        <w:numPr>
          <w:ilvl w:val="0"/>
          <w:numId w:val="9"/>
        </w:numPr>
        <w:spacing w:before="0" w:beforeAutospacing="1" w:after="0" w:afterAutospacing="1"/>
        <w:ind w:left="0" w:hanging="360"/>
        <w:contextualSpacing/>
        <w:rPr>
          <w:lang w:val="en-US"/>
        </w:rPr>
      </w:pPr>
      <w:r>
        <w:rPr>
          <w:lang w:val="en-US"/>
        </w:rPr>
        <w:t xml:space="preserve">A bank guarantee of </w:t>
      </w:r>
      <w:r>
        <w:rPr>
          <w:rFonts w:hint="default"/>
          <w:lang w:val="en-US"/>
        </w:rPr>
        <w:t>2,514</w:t>
      </w:r>
      <w:r>
        <w:rPr>
          <w:lang w:val="en-US"/>
        </w:rPr>
        <w:t>/</w:t>
      </w:r>
      <w:r>
        <w:rPr>
          <w:rFonts w:hint="default"/>
          <w:lang w:val="en-US"/>
        </w:rPr>
        <w:t>USD</w:t>
      </w:r>
      <w:r>
        <w:rPr>
          <w:lang w:val="en-US"/>
        </w:rPr>
        <w:t xml:space="preserve"> for the bid op</w:t>
      </w:r>
      <w:r>
        <w:rPr>
          <w:rFonts w:hint="default"/>
          <w:lang w:val="en-US"/>
        </w:rPr>
        <w:t>e</w:t>
      </w:r>
      <w:r>
        <w:rPr>
          <w:lang w:val="en-US"/>
        </w:rPr>
        <w:t>ning must be provided before bid opening.</w:t>
      </w:r>
    </w:p>
    <w:p w14:paraId="3E4C9C64">
      <w:pPr>
        <w:keepNext w:val="0"/>
        <w:keepLines w:val="0"/>
        <w:widowControl/>
        <w:suppressLineNumbers w:val="0"/>
        <w:wordWrap w:val="0"/>
        <w:spacing w:before="0" w:beforeAutospacing="0" w:after="0" w:afterAutospacing="0"/>
        <w:ind w:left="0" w:right="0"/>
        <w:jc w:val="right"/>
        <w:rPr>
          <w:rFonts w:hint="default" w:ascii="Calibri" w:hAnsi="Calibri" w:eastAsia="Times New Roman" w:cs="Arial"/>
          <w:color w:val="FF0000"/>
          <w:sz w:val="18"/>
          <w:szCs w:val="18"/>
          <w:rtl/>
          <w:lang w:val="en-US" w:bidi="prs-AF"/>
        </w:rPr>
      </w:pPr>
      <w:r>
        <w:rPr>
          <w:rFonts w:hint="cs" w:ascii="Calibri" w:hAnsi="Calibri" w:eastAsia="Times New Roman" w:cs="Arial"/>
          <w:color w:val="FF0000"/>
          <w:kern w:val="0"/>
          <w:sz w:val="18"/>
          <w:szCs w:val="18"/>
          <w:rtl/>
          <w:cs/>
          <w:lang w:eastAsia="zh-CN" w:bidi="ar-SA"/>
        </w:rPr>
        <w:t xml:space="preserve">مبلغ ۲۵۱۴ دالر ارایه بانک گرانتی تضمین به دفتر واسا جهت </w:t>
      </w:r>
      <w:r>
        <w:rPr>
          <w:rFonts w:hint="cs" w:ascii="Calibri" w:hAnsi="Calibri" w:eastAsia="Times New Roman" w:cs="Arial"/>
          <w:color w:val="FF0000"/>
          <w:kern w:val="0"/>
          <w:sz w:val="18"/>
          <w:szCs w:val="18"/>
          <w:rtl/>
          <w:lang w:eastAsia="zh-CN" w:bidi="ar"/>
        </w:rPr>
        <w:t xml:space="preserve"> </w:t>
      </w:r>
      <w:r>
        <w:rPr>
          <w:rFonts w:hint="cs" w:ascii="Calibri" w:hAnsi="Calibri" w:eastAsia="Times New Roman" w:cs="Arial"/>
          <w:color w:val="FF0000"/>
          <w:kern w:val="0"/>
          <w:sz w:val="18"/>
          <w:szCs w:val="18"/>
          <w:rtl/>
          <w:cs/>
          <w:lang w:eastAsia="zh-CN" w:bidi="ar-SA"/>
        </w:rPr>
        <w:t>باز نمودن افر</w:t>
      </w:r>
      <w:r>
        <w:rPr>
          <w:rFonts w:hint="cs" w:ascii="Calibri" w:hAnsi="Calibri" w:cs="Arial"/>
          <w:color w:val="FF0000"/>
          <w:kern w:val="0"/>
          <w:sz w:val="18"/>
          <w:szCs w:val="18"/>
          <w:rtl w:val="0"/>
          <w:cs w:val="0"/>
          <w:lang w:val="en-US" w:eastAsia="zh-CN" w:bidi="prs-AF"/>
        </w:rPr>
        <w:t xml:space="preserve">                                         </w:t>
      </w:r>
    </w:p>
    <w:p w14:paraId="4089F880">
      <w:pPr>
        <w:keepNext w:val="0"/>
        <w:keepLines w:val="0"/>
        <w:widowControl/>
        <w:suppressLineNumbers w:val="0"/>
        <w:wordWrap w:val="0"/>
        <w:spacing w:before="0" w:beforeAutospacing="0" w:after="0" w:afterAutospacing="0"/>
        <w:ind w:left="0" w:right="0"/>
        <w:jc w:val="center"/>
        <w:rPr>
          <w:rFonts w:hint="default" w:ascii="Arial" w:hAnsi="Arial" w:eastAsia="Times New Roman" w:cs="Arial"/>
          <w:color w:val="FF0000"/>
          <w:sz w:val="18"/>
          <w:szCs w:val="18"/>
          <w:rtl/>
          <w:cs/>
          <w:lang w:val="en-US" w:eastAsia="en-US" w:bidi="prs-AF"/>
        </w:rPr>
      </w:pPr>
      <w:r>
        <w:rPr>
          <w:rFonts w:hint="cs" w:ascii="Arial" w:hAnsi="Arial" w:cs="Arial"/>
          <w:color w:val="FF0000"/>
          <w:sz w:val="18"/>
          <w:szCs w:val="18"/>
          <w:rtl w:val="0"/>
          <w:cs w:val="0"/>
          <w:lang w:val="en-US" w:eastAsia="zh-CN" w:bidi="prs-AF"/>
        </w:rPr>
        <w:t xml:space="preserve">                           </w:t>
      </w:r>
    </w:p>
    <w:p w14:paraId="5D54F8C5">
      <w:pPr>
        <w:pStyle w:val="14"/>
        <w:widowControl/>
        <w:numPr>
          <w:ilvl w:val="0"/>
          <w:numId w:val="9"/>
        </w:numPr>
        <w:spacing w:before="0" w:beforeAutospacing="1" w:after="0" w:afterAutospacing="1"/>
        <w:ind w:left="0" w:hanging="360"/>
        <w:contextualSpacing/>
        <w:rPr>
          <w:lang w:val="en-US"/>
        </w:rPr>
      </w:pPr>
      <w:r>
        <w:rPr>
          <w:lang w:val="en-US"/>
        </w:rPr>
        <w:t>A performance bank guarantee of 10% of the bid amount must be provided after bid opening.</w:t>
      </w:r>
      <w:r>
        <w:rPr>
          <w:lang w:val="en-US"/>
        </w:rPr>
        <w:br w:type="textWrapping"/>
      </w:r>
      <w:r>
        <w:rPr>
          <w:lang w:val="en-US"/>
        </w:rPr>
        <w:t xml:space="preserve">                           </w:t>
      </w:r>
      <w:r>
        <w:rPr>
          <w:rFonts w:hint="cs"/>
          <w:rtl/>
          <w:lang w:val="en-US"/>
        </w:rPr>
        <w:t xml:space="preserve"> </w:t>
      </w:r>
      <w:r>
        <w:rPr>
          <w:lang w:val="en-US"/>
        </w:rPr>
        <w:t xml:space="preserve">             </w:t>
      </w:r>
      <w:r>
        <w:rPr>
          <w:rFonts w:hint="cs"/>
          <w:rtl/>
          <w:lang w:bidi="ar"/>
        </w:rPr>
        <w:t xml:space="preserve">           </w:t>
      </w:r>
      <w:r>
        <w:rPr>
          <w:lang w:val="en-US"/>
        </w:rPr>
        <w:t xml:space="preserve">           </w:t>
      </w:r>
      <w:r>
        <w:rPr>
          <w:rFonts w:hint="cs"/>
          <w:rtl/>
          <w:lang w:bidi="ar"/>
        </w:rPr>
        <w:t xml:space="preserve">     </w:t>
      </w:r>
      <w:r>
        <w:rPr>
          <w:rFonts w:hint="cs"/>
          <w:color w:val="FF0000"/>
          <w:rtl/>
          <w:cs/>
          <w:lang w:bidi="ar-SA"/>
        </w:rPr>
        <w:t>ارائه ضمانت بانکی حسن اجرا معادل ۱۰٪ از مبلغ پیشنهاد بعد</w:t>
      </w:r>
      <w:r>
        <w:rPr>
          <w:rFonts w:hint="cs"/>
          <w:color w:val="FF0000"/>
          <w:rtl/>
          <w:lang w:bidi="ar"/>
        </w:rPr>
        <w:t xml:space="preserve"> </w:t>
      </w:r>
      <w:r>
        <w:rPr>
          <w:rFonts w:hint="cs"/>
          <w:color w:val="FF0000"/>
          <w:rtl/>
          <w:cs/>
          <w:lang w:bidi="ar-SA"/>
        </w:rPr>
        <w:t>از بازگشایی آفر الزامی است</w:t>
      </w:r>
    </w:p>
    <w:p w14:paraId="61FAE2AC">
      <w:pPr>
        <w:pStyle w:val="14"/>
        <w:widowControl/>
        <w:numPr>
          <w:ilvl w:val="0"/>
          <w:numId w:val="9"/>
        </w:numPr>
        <w:spacing w:before="0" w:beforeAutospacing="1" w:after="0" w:afterAutospacing="1"/>
        <w:ind w:left="0" w:hanging="360"/>
        <w:contextualSpacing/>
        <w:rPr>
          <w:lang w:val="en-US"/>
        </w:rPr>
      </w:pPr>
      <w:r>
        <w:rPr>
          <w:lang w:val="en-US"/>
        </w:rPr>
        <w:t>The presence of the company’s President or Vice President at the bid opening is mandatory with original JAWAZ; bids will not be opened without their presence.</w:t>
      </w:r>
    </w:p>
    <w:p w14:paraId="0E5DE7F9">
      <w:pPr>
        <w:pStyle w:val="14"/>
        <w:widowControl/>
        <w:spacing w:before="0" w:beforeAutospacing="1" w:after="0" w:afterAutospacing="1"/>
        <w:ind w:left="360" w:hanging="90"/>
        <w:contextualSpacing/>
        <w:jc w:val="right"/>
        <w:rPr>
          <w:color w:val="FF0000"/>
          <w:lang w:val="en-US"/>
        </w:rPr>
      </w:pPr>
      <w:r>
        <w:rPr>
          <w:rFonts w:hint="cs" w:cs="Arial"/>
          <w:color w:val="FF0000"/>
          <w:rtl w:val="0"/>
          <w:cs w:val="0"/>
          <w:lang w:val="en-US" w:bidi="prs-AF"/>
        </w:rPr>
        <w:t xml:space="preserve">     </w:t>
      </w:r>
      <w:r>
        <w:rPr>
          <w:rFonts w:hint="cs"/>
          <w:color w:val="FF0000"/>
          <w:rtl/>
          <w:cs/>
          <w:lang w:bidi="ar-SA"/>
        </w:rPr>
        <w:t>حضور رئیس یا معاون رئیس شرکت در جلسه بازگشایی الزامی است</w:t>
      </w:r>
      <w:r>
        <w:rPr>
          <w:rFonts w:hint="cs"/>
          <w:color w:val="FF0000"/>
          <w:rtl/>
        </w:rPr>
        <w:t xml:space="preserve"> </w:t>
      </w:r>
      <w:r>
        <w:rPr>
          <w:rFonts w:hint="cs"/>
          <w:color w:val="FF0000"/>
          <w:rtl/>
          <w:cs/>
          <w:lang w:bidi="ar-SA"/>
        </w:rPr>
        <w:t>با اصل جواز</w:t>
      </w:r>
      <w:r>
        <w:rPr>
          <w:rFonts w:hint="cs"/>
          <w:color w:val="FF0000"/>
          <w:rtl/>
          <w:lang w:bidi="ar"/>
        </w:rPr>
        <w:t xml:space="preserve"> </w:t>
      </w:r>
      <w:r>
        <w:rPr>
          <w:rFonts w:hint="cs"/>
          <w:color w:val="FF0000"/>
          <w:rtl/>
          <w:cs/>
          <w:lang w:bidi="ar-SA"/>
        </w:rPr>
        <w:t>و در صورت عدم حضور، آفر شرکت بازگشایی نخواهد</w:t>
      </w:r>
      <w:r>
        <w:rPr>
          <w:rFonts w:hint="cs"/>
          <w:color w:val="FF0000"/>
          <w:rtl/>
          <w:lang w:bidi="ar"/>
        </w:rPr>
        <w:t xml:space="preserve">  </w:t>
      </w:r>
      <w:r>
        <w:rPr>
          <w:rFonts w:hint="cs"/>
          <w:color w:val="FF0000"/>
          <w:rtl/>
          <w:cs/>
          <w:lang w:bidi="ar-SA"/>
        </w:rPr>
        <w:t>شد ویا نمایده رسمی شرکت با معرفی خط حضور داشته باشد در افر گشایی</w:t>
      </w:r>
      <w:r>
        <w:rPr>
          <w:rFonts w:hint="cs" w:cs="Calibri"/>
          <w:color w:val="FF0000"/>
          <w:rtl/>
          <w:cs w:val="0"/>
        </w:rPr>
        <w:t>.</w:t>
      </w:r>
      <w:r>
        <w:rPr>
          <w:rFonts w:hint="cs"/>
          <w:color w:val="FF0000"/>
          <w:rtl/>
          <w:lang w:bidi="ar"/>
        </w:rPr>
        <w:t xml:space="preserve">                      </w:t>
      </w:r>
    </w:p>
    <w:p w14:paraId="55A02DBB">
      <w:pPr>
        <w:pStyle w:val="14"/>
        <w:widowControl/>
        <w:numPr>
          <w:ilvl w:val="0"/>
          <w:numId w:val="9"/>
        </w:numPr>
        <w:spacing w:before="0" w:beforeAutospacing="1" w:after="0" w:afterAutospacing="1"/>
        <w:ind w:left="0" w:hanging="360"/>
        <w:contextualSpacing/>
        <w:rPr>
          <w:lang w:val="en-US"/>
        </w:rPr>
      </w:pPr>
      <w:r>
        <w:rPr>
          <w:lang w:val="en-US"/>
        </w:rPr>
        <w:t>Working Geography Area</w:t>
      </w:r>
      <w:r>
        <w:rPr>
          <w:rFonts w:hint="default"/>
          <w:lang w:val="en-US"/>
        </w:rPr>
        <w:t xml:space="preserve"> west region/ Herat</w:t>
      </w:r>
      <w:r>
        <w:rPr>
          <w:lang w:val="en-US"/>
        </w:rPr>
        <w:t>.</w:t>
      </w:r>
    </w:p>
    <w:p w14:paraId="75DFAD53">
      <w:pPr>
        <w:pStyle w:val="14"/>
        <w:widowControl/>
        <w:spacing w:before="0" w:beforeAutospacing="1" w:after="0" w:afterAutospacing="1"/>
        <w:ind w:left="360"/>
        <w:contextualSpacing/>
        <w:rPr>
          <w:lang w:val="en-US"/>
        </w:rPr>
      </w:pPr>
    </w:p>
    <w:p w14:paraId="70E35583">
      <w:pPr>
        <w:pStyle w:val="14"/>
        <w:widowControl/>
        <w:spacing w:before="0" w:beforeAutospacing="1" w:after="0" w:afterAutospacing="1"/>
        <w:ind w:left="360"/>
        <w:contextualSpacing/>
        <w:jc w:val="right"/>
        <w:rPr>
          <w:color w:val="FF0000"/>
          <w:lang w:val="en-US"/>
        </w:rPr>
      </w:pPr>
      <w:r>
        <w:rPr>
          <w:rFonts w:hint="cs"/>
          <w:color w:val="FF0000"/>
          <w:rtl/>
          <w:cs/>
          <w:lang w:bidi="ar-SA"/>
        </w:rPr>
        <w:t>در ساحه هرات تجربه کاری داشته باشد</w:t>
      </w:r>
      <w:r>
        <w:rPr>
          <w:rFonts w:hint="cs" w:cs="Calibri"/>
          <w:color w:val="FF0000"/>
          <w:rtl/>
          <w:cs w:val="0"/>
        </w:rPr>
        <w:t>.</w:t>
      </w:r>
    </w:p>
    <w:p w14:paraId="29FA54A2">
      <w:pPr>
        <w:pStyle w:val="14"/>
        <w:widowControl/>
        <w:spacing w:before="0" w:beforeAutospacing="1" w:after="0" w:afterAutospacing="1"/>
        <w:contextualSpacing/>
        <w:jc w:val="both"/>
        <w:rPr>
          <w:sz w:val="24"/>
          <w:szCs w:val="24"/>
          <w:lang w:val="en-US"/>
        </w:rPr>
      </w:pPr>
      <w:r>
        <w:rPr>
          <w:sz w:val="24"/>
          <w:szCs w:val="24"/>
          <w:lang w:val="en-US"/>
        </w:rPr>
        <w:t xml:space="preserve">Note: </w:t>
      </w:r>
      <w:r>
        <w:rPr>
          <w:lang w:val="en-US"/>
        </w:rPr>
        <w:t>All the above conditions must be strictly followed when submitting the bid.</w:t>
      </w:r>
      <w:r>
        <w:rPr>
          <w:lang w:val="en-US"/>
        </w:rPr>
        <w:br w:type="textWrapping"/>
      </w:r>
      <w:r>
        <w:rPr>
          <w:lang w:val="en-US"/>
        </w:rPr>
        <w:t>(</w:t>
      </w:r>
      <w:r>
        <w:rPr>
          <w:rFonts w:hint="cs"/>
          <w:color w:val="FF0000"/>
          <w:rtl/>
          <w:cs/>
          <w:lang w:bidi="ar-SA"/>
        </w:rPr>
        <w:t>تمام شرایط فوق هنگام ارائه آفر باید به</w:t>
      </w:r>
      <w:r>
        <w:rPr>
          <w:rFonts w:hint="cs" w:cs="Calibri"/>
          <w:color w:val="FF0000"/>
          <w:rtl/>
          <w:cs w:val="0"/>
          <w:lang w:bidi="ar"/>
        </w:rPr>
        <w:t>‌</w:t>
      </w:r>
      <w:r>
        <w:rPr>
          <w:rFonts w:hint="cs" w:cs="Calibri"/>
          <w:color w:val="FF0000"/>
          <w:rtl/>
          <w:cs/>
          <w:lang w:bidi="ar-SA"/>
        </w:rPr>
        <w:t>طور دقیق رعایت شود</w:t>
      </w:r>
      <w:r>
        <w:rPr>
          <w:color w:val="FF0000"/>
          <w:lang w:val="en-US"/>
        </w:rPr>
        <w:t>.)</w:t>
      </w:r>
    </w:p>
    <w:p w14:paraId="5773FF75">
      <w:pPr>
        <w:autoSpaceDE w:val="0"/>
        <w:autoSpaceDN w:val="0"/>
        <w:adjustRightInd w:val="0"/>
        <w:jc w:val="center"/>
        <w:rPr>
          <w:rFonts w:ascii="Gill Sans MT" w:hAnsi="Gill Sans MT" w:cs="Calibri" w:eastAsiaTheme="minorHAnsi"/>
          <w:b/>
          <w:bCs/>
          <w:color w:val="000000"/>
          <w:sz w:val="22"/>
          <w:szCs w:val="22"/>
        </w:rPr>
      </w:pPr>
    </w:p>
    <w:p w14:paraId="40DBC072">
      <w:pPr>
        <w:autoSpaceDE w:val="0"/>
        <w:autoSpaceDN w:val="0"/>
        <w:adjustRightInd w:val="0"/>
        <w:jc w:val="center"/>
        <w:rPr>
          <w:rFonts w:ascii="Gill Sans MT" w:hAnsi="Gill Sans MT" w:cs="Calibri" w:eastAsiaTheme="minorHAnsi"/>
          <w:b/>
          <w:bCs/>
          <w:color w:val="000000"/>
          <w:sz w:val="22"/>
          <w:szCs w:val="22"/>
        </w:rPr>
      </w:pPr>
    </w:p>
    <w:p w14:paraId="0C7D0FEC">
      <w:pPr>
        <w:autoSpaceDE w:val="0"/>
        <w:autoSpaceDN w:val="0"/>
        <w:adjustRightInd w:val="0"/>
        <w:jc w:val="center"/>
        <w:rPr>
          <w:rFonts w:ascii="Gill Sans MT" w:hAnsi="Gill Sans MT" w:cs="Calibri" w:eastAsiaTheme="minorHAnsi"/>
          <w:b/>
          <w:bCs/>
          <w:color w:val="000000"/>
          <w:sz w:val="22"/>
          <w:szCs w:val="22"/>
        </w:rPr>
      </w:pPr>
    </w:p>
    <w:p w14:paraId="575B3A81">
      <w:pPr>
        <w:autoSpaceDE w:val="0"/>
        <w:autoSpaceDN w:val="0"/>
        <w:adjustRightInd w:val="0"/>
        <w:jc w:val="center"/>
        <w:rPr>
          <w:rFonts w:ascii="Gill Sans MT" w:hAnsi="Gill Sans MT" w:cs="Calibri" w:eastAsiaTheme="minorHAnsi"/>
          <w:b/>
          <w:bCs/>
          <w:color w:val="000000"/>
          <w:sz w:val="22"/>
          <w:szCs w:val="22"/>
        </w:rPr>
      </w:pPr>
    </w:p>
    <w:p w14:paraId="308C3E30">
      <w:pPr>
        <w:autoSpaceDE w:val="0"/>
        <w:autoSpaceDN w:val="0"/>
        <w:adjustRightInd w:val="0"/>
        <w:jc w:val="center"/>
        <w:rPr>
          <w:rFonts w:ascii="Gill Sans MT" w:hAnsi="Gill Sans MT" w:cs="Calibri" w:eastAsiaTheme="minorHAnsi"/>
          <w:b/>
          <w:bCs/>
          <w:color w:val="000000"/>
          <w:sz w:val="22"/>
          <w:szCs w:val="22"/>
        </w:rPr>
      </w:pPr>
    </w:p>
    <w:p w14:paraId="0E4C7221">
      <w:pPr>
        <w:autoSpaceDE w:val="0"/>
        <w:autoSpaceDN w:val="0"/>
        <w:adjustRightInd w:val="0"/>
        <w:jc w:val="center"/>
        <w:rPr>
          <w:rFonts w:ascii="Gill Sans MT" w:hAnsi="Gill Sans MT" w:cs="Calibri" w:eastAsiaTheme="minorHAnsi"/>
          <w:b/>
          <w:bCs/>
          <w:color w:val="000000"/>
          <w:sz w:val="22"/>
          <w:szCs w:val="22"/>
        </w:rPr>
      </w:pPr>
    </w:p>
    <w:p w14:paraId="269F39D8">
      <w:pPr>
        <w:autoSpaceDE w:val="0"/>
        <w:autoSpaceDN w:val="0"/>
        <w:adjustRightInd w:val="0"/>
        <w:jc w:val="center"/>
        <w:rPr>
          <w:rFonts w:ascii="Gill Sans MT" w:hAnsi="Gill Sans MT" w:cs="Calibri" w:eastAsiaTheme="minorHAnsi"/>
          <w:b/>
          <w:bCs/>
          <w:color w:val="000000"/>
          <w:sz w:val="22"/>
          <w:szCs w:val="22"/>
        </w:rPr>
      </w:pPr>
    </w:p>
    <w:p w14:paraId="6E4FDCF9">
      <w:pPr>
        <w:autoSpaceDE w:val="0"/>
        <w:autoSpaceDN w:val="0"/>
        <w:adjustRightInd w:val="0"/>
        <w:jc w:val="center"/>
        <w:rPr>
          <w:rFonts w:ascii="Gill Sans MT" w:hAnsi="Gill Sans MT" w:cs="Calibri" w:eastAsiaTheme="minorHAnsi"/>
          <w:b/>
          <w:bCs/>
          <w:color w:val="000000"/>
          <w:sz w:val="22"/>
          <w:szCs w:val="22"/>
        </w:rPr>
      </w:pPr>
    </w:p>
    <w:p w14:paraId="4C5480D7">
      <w:pPr>
        <w:autoSpaceDE w:val="0"/>
        <w:autoSpaceDN w:val="0"/>
        <w:adjustRightInd w:val="0"/>
        <w:jc w:val="center"/>
        <w:rPr>
          <w:rFonts w:ascii="Gill Sans MT" w:hAnsi="Gill Sans MT" w:cs="Calibri" w:eastAsiaTheme="minorHAnsi"/>
          <w:b/>
          <w:bCs/>
          <w:color w:val="000000"/>
          <w:sz w:val="22"/>
          <w:szCs w:val="22"/>
        </w:rPr>
      </w:pPr>
    </w:p>
    <w:p w14:paraId="33C4FE37">
      <w:pPr>
        <w:autoSpaceDE w:val="0"/>
        <w:autoSpaceDN w:val="0"/>
        <w:adjustRightInd w:val="0"/>
        <w:jc w:val="center"/>
        <w:rPr>
          <w:rFonts w:ascii="Gill Sans MT" w:hAnsi="Gill Sans MT" w:cs="Calibri" w:eastAsiaTheme="minorHAnsi"/>
          <w:b/>
          <w:bCs/>
          <w:color w:val="000000"/>
          <w:sz w:val="22"/>
          <w:szCs w:val="22"/>
        </w:rPr>
      </w:pPr>
    </w:p>
    <w:p w14:paraId="325FB4E4">
      <w:pPr>
        <w:autoSpaceDE w:val="0"/>
        <w:autoSpaceDN w:val="0"/>
        <w:adjustRightInd w:val="0"/>
        <w:jc w:val="center"/>
        <w:rPr>
          <w:rFonts w:ascii="Gill Sans MT" w:hAnsi="Gill Sans MT" w:cs="Calibri" w:eastAsiaTheme="minorHAnsi"/>
          <w:b/>
          <w:bCs/>
          <w:color w:val="000000"/>
          <w:sz w:val="22"/>
          <w:szCs w:val="22"/>
        </w:rPr>
      </w:pPr>
    </w:p>
    <w:p w14:paraId="1D21F03D">
      <w:pPr>
        <w:autoSpaceDE w:val="0"/>
        <w:autoSpaceDN w:val="0"/>
        <w:adjustRightInd w:val="0"/>
        <w:jc w:val="center"/>
        <w:rPr>
          <w:rFonts w:ascii="Gill Sans MT" w:hAnsi="Gill Sans MT" w:cs="Calibri" w:eastAsiaTheme="minorHAnsi"/>
          <w:b/>
          <w:bCs/>
          <w:color w:val="000000"/>
          <w:sz w:val="22"/>
          <w:szCs w:val="22"/>
        </w:rPr>
      </w:pPr>
    </w:p>
    <w:p w14:paraId="700CA3A9">
      <w:pPr>
        <w:autoSpaceDE w:val="0"/>
        <w:autoSpaceDN w:val="0"/>
        <w:adjustRightInd w:val="0"/>
        <w:jc w:val="center"/>
        <w:rPr>
          <w:rFonts w:ascii="Gill Sans MT" w:hAnsi="Gill Sans MT" w:cs="Calibri" w:eastAsiaTheme="minorHAnsi"/>
          <w:b/>
          <w:bCs/>
          <w:color w:val="000000"/>
          <w:sz w:val="22"/>
          <w:szCs w:val="22"/>
        </w:rPr>
      </w:pPr>
    </w:p>
    <w:p w14:paraId="238C3CB7">
      <w:pPr>
        <w:autoSpaceDE w:val="0"/>
        <w:autoSpaceDN w:val="0"/>
        <w:adjustRightInd w:val="0"/>
        <w:jc w:val="center"/>
        <w:rPr>
          <w:rFonts w:ascii="Gill Sans MT" w:hAnsi="Gill Sans MT" w:cs="Calibri" w:eastAsiaTheme="minorHAnsi"/>
          <w:b/>
          <w:bCs/>
          <w:color w:val="000000"/>
          <w:sz w:val="22"/>
          <w:szCs w:val="22"/>
        </w:rPr>
      </w:pPr>
    </w:p>
    <w:p w14:paraId="4329BBB2">
      <w:pPr>
        <w:autoSpaceDE w:val="0"/>
        <w:autoSpaceDN w:val="0"/>
        <w:adjustRightInd w:val="0"/>
        <w:jc w:val="center"/>
        <w:rPr>
          <w:rFonts w:ascii="Gill Sans MT" w:hAnsi="Gill Sans MT" w:cs="Calibri" w:eastAsiaTheme="minorHAnsi"/>
          <w:b/>
          <w:bCs/>
          <w:color w:val="000000"/>
          <w:sz w:val="22"/>
          <w:szCs w:val="22"/>
        </w:rPr>
      </w:pPr>
    </w:p>
    <w:p w14:paraId="0833B0CD">
      <w:pPr>
        <w:autoSpaceDE w:val="0"/>
        <w:autoSpaceDN w:val="0"/>
        <w:adjustRightInd w:val="0"/>
        <w:jc w:val="center"/>
        <w:rPr>
          <w:rFonts w:ascii="Gill Sans MT" w:hAnsi="Gill Sans MT" w:cs="Calibri" w:eastAsiaTheme="minorHAnsi"/>
          <w:b/>
          <w:bCs/>
          <w:color w:val="000000"/>
          <w:sz w:val="22"/>
          <w:szCs w:val="22"/>
        </w:rPr>
      </w:pPr>
    </w:p>
    <w:p w14:paraId="0BE5B350">
      <w:pPr>
        <w:autoSpaceDE w:val="0"/>
        <w:autoSpaceDN w:val="0"/>
        <w:adjustRightInd w:val="0"/>
        <w:jc w:val="center"/>
        <w:rPr>
          <w:rFonts w:ascii="Gill Sans MT" w:hAnsi="Gill Sans MT" w:cs="Calibri" w:eastAsiaTheme="minorHAnsi"/>
          <w:b/>
          <w:bCs/>
          <w:color w:val="000000"/>
          <w:sz w:val="22"/>
          <w:szCs w:val="22"/>
        </w:rPr>
      </w:pPr>
    </w:p>
    <w:p w14:paraId="1B0768B6">
      <w:pPr>
        <w:autoSpaceDE w:val="0"/>
        <w:autoSpaceDN w:val="0"/>
        <w:adjustRightInd w:val="0"/>
        <w:jc w:val="center"/>
        <w:rPr>
          <w:rFonts w:ascii="Gill Sans MT" w:hAnsi="Gill Sans MT" w:cs="Calibri" w:eastAsiaTheme="minorHAnsi"/>
          <w:b/>
          <w:bCs/>
          <w:color w:val="000000"/>
          <w:sz w:val="22"/>
          <w:szCs w:val="22"/>
        </w:rPr>
      </w:pPr>
    </w:p>
    <w:p w14:paraId="67C8F755">
      <w:pPr>
        <w:autoSpaceDE w:val="0"/>
        <w:autoSpaceDN w:val="0"/>
        <w:adjustRightInd w:val="0"/>
        <w:jc w:val="center"/>
        <w:rPr>
          <w:rFonts w:ascii="Gill Sans MT" w:hAnsi="Gill Sans MT" w:cs="Calibri" w:eastAsiaTheme="minorHAnsi"/>
          <w:b/>
          <w:bCs/>
          <w:color w:val="000000"/>
          <w:sz w:val="22"/>
          <w:szCs w:val="22"/>
        </w:rPr>
      </w:pPr>
    </w:p>
    <w:p w14:paraId="558E4C7B">
      <w:pPr>
        <w:autoSpaceDE w:val="0"/>
        <w:autoSpaceDN w:val="0"/>
        <w:adjustRightInd w:val="0"/>
        <w:jc w:val="center"/>
        <w:rPr>
          <w:rFonts w:ascii="Gill Sans MT" w:hAnsi="Gill Sans MT" w:cs="Calibri" w:eastAsiaTheme="minorHAnsi"/>
          <w:b/>
          <w:bCs/>
          <w:color w:val="000000"/>
          <w:sz w:val="22"/>
          <w:szCs w:val="22"/>
        </w:rPr>
      </w:pPr>
    </w:p>
    <w:p w14:paraId="2D2635BA">
      <w:pPr>
        <w:autoSpaceDE w:val="0"/>
        <w:autoSpaceDN w:val="0"/>
        <w:adjustRightInd w:val="0"/>
        <w:jc w:val="center"/>
        <w:rPr>
          <w:rFonts w:ascii="Gill Sans MT" w:hAnsi="Gill Sans MT" w:cs="Calibri" w:eastAsiaTheme="minorHAnsi"/>
          <w:b/>
          <w:bCs/>
          <w:color w:val="000000"/>
          <w:sz w:val="22"/>
          <w:szCs w:val="22"/>
        </w:rPr>
      </w:pPr>
    </w:p>
    <w:p w14:paraId="2234A0F5">
      <w:pPr>
        <w:autoSpaceDE w:val="0"/>
        <w:autoSpaceDN w:val="0"/>
        <w:adjustRightInd w:val="0"/>
        <w:jc w:val="center"/>
        <w:rPr>
          <w:rFonts w:ascii="Gill Sans MT" w:hAnsi="Gill Sans MT" w:cs="Calibri" w:eastAsiaTheme="minorHAnsi"/>
          <w:b/>
          <w:bCs/>
          <w:color w:val="000000"/>
          <w:sz w:val="22"/>
          <w:szCs w:val="22"/>
        </w:rPr>
      </w:pPr>
    </w:p>
    <w:p w14:paraId="3F9F4D6D">
      <w:pPr>
        <w:autoSpaceDE w:val="0"/>
        <w:autoSpaceDN w:val="0"/>
        <w:adjustRightInd w:val="0"/>
        <w:jc w:val="center"/>
        <w:rPr>
          <w:rFonts w:ascii="Gill Sans MT" w:hAnsi="Gill Sans MT" w:cs="Calibri" w:eastAsiaTheme="minorHAnsi"/>
          <w:b/>
          <w:bCs/>
          <w:color w:val="000000"/>
          <w:sz w:val="22"/>
          <w:szCs w:val="22"/>
        </w:rPr>
      </w:pPr>
    </w:p>
    <w:p w14:paraId="343DA8F0">
      <w:pPr>
        <w:autoSpaceDE w:val="0"/>
        <w:autoSpaceDN w:val="0"/>
        <w:adjustRightInd w:val="0"/>
        <w:jc w:val="center"/>
        <w:rPr>
          <w:rFonts w:ascii="Gill Sans MT" w:hAnsi="Gill Sans MT" w:cs="Calibri" w:eastAsiaTheme="minorHAnsi"/>
          <w:b/>
          <w:bCs/>
          <w:color w:val="000000"/>
          <w:sz w:val="22"/>
          <w:szCs w:val="22"/>
        </w:rPr>
      </w:pPr>
    </w:p>
    <w:p w14:paraId="31238853">
      <w:pPr>
        <w:autoSpaceDE w:val="0"/>
        <w:autoSpaceDN w:val="0"/>
        <w:adjustRightInd w:val="0"/>
        <w:jc w:val="center"/>
        <w:rPr>
          <w:rFonts w:ascii="Gill Sans MT" w:hAnsi="Gill Sans MT" w:cs="Calibri" w:eastAsiaTheme="minorHAnsi"/>
          <w:b/>
          <w:bCs/>
          <w:color w:val="000000"/>
          <w:sz w:val="22"/>
          <w:szCs w:val="22"/>
        </w:rPr>
      </w:pPr>
    </w:p>
    <w:p w14:paraId="0543E184">
      <w:pPr>
        <w:autoSpaceDE w:val="0"/>
        <w:autoSpaceDN w:val="0"/>
        <w:adjustRightInd w:val="0"/>
        <w:jc w:val="center"/>
        <w:rPr>
          <w:rFonts w:ascii="Gill Sans MT" w:hAnsi="Gill Sans MT" w:cs="Calibri" w:eastAsiaTheme="minorHAnsi"/>
          <w:b/>
          <w:bCs/>
          <w:color w:val="000000"/>
          <w:sz w:val="22"/>
          <w:szCs w:val="22"/>
        </w:rPr>
      </w:pPr>
    </w:p>
    <w:p w14:paraId="49B1AAA1">
      <w:pPr>
        <w:autoSpaceDE w:val="0"/>
        <w:autoSpaceDN w:val="0"/>
        <w:adjustRightInd w:val="0"/>
        <w:jc w:val="center"/>
        <w:rPr>
          <w:rFonts w:ascii="Gill Sans MT" w:hAnsi="Gill Sans MT" w:cs="Calibri" w:eastAsiaTheme="minorHAnsi"/>
          <w:b/>
          <w:bCs/>
          <w:color w:val="000000"/>
          <w:sz w:val="22"/>
          <w:szCs w:val="22"/>
        </w:rPr>
      </w:pPr>
    </w:p>
    <w:p w14:paraId="0F619EAE">
      <w:pPr>
        <w:autoSpaceDE w:val="0"/>
        <w:autoSpaceDN w:val="0"/>
        <w:adjustRightInd w:val="0"/>
        <w:jc w:val="center"/>
        <w:rPr>
          <w:rFonts w:ascii="Gill Sans MT" w:hAnsi="Gill Sans MT" w:cs="Calibri" w:eastAsiaTheme="minorHAnsi"/>
          <w:b/>
          <w:bCs/>
          <w:color w:val="000000"/>
          <w:sz w:val="22"/>
          <w:szCs w:val="22"/>
        </w:rPr>
      </w:pPr>
    </w:p>
    <w:p w14:paraId="2B4269E8">
      <w:pPr>
        <w:autoSpaceDE w:val="0"/>
        <w:autoSpaceDN w:val="0"/>
        <w:adjustRightInd w:val="0"/>
        <w:jc w:val="center"/>
        <w:rPr>
          <w:rFonts w:ascii="Gill Sans MT" w:hAnsi="Gill Sans MT" w:cs="Calibri" w:eastAsiaTheme="minorHAnsi"/>
          <w:b/>
          <w:bCs/>
          <w:color w:val="000000"/>
          <w:sz w:val="22"/>
          <w:szCs w:val="22"/>
        </w:rPr>
      </w:pPr>
    </w:p>
    <w:p w14:paraId="0B31558E">
      <w:pPr>
        <w:autoSpaceDE w:val="0"/>
        <w:autoSpaceDN w:val="0"/>
        <w:adjustRightInd w:val="0"/>
        <w:jc w:val="center"/>
        <w:rPr>
          <w:rFonts w:ascii="Gill Sans MT" w:hAnsi="Gill Sans MT" w:cs="Calibri" w:eastAsiaTheme="minorHAnsi"/>
          <w:b/>
          <w:bCs/>
          <w:color w:val="000000"/>
          <w:sz w:val="22"/>
          <w:szCs w:val="22"/>
        </w:rPr>
      </w:pPr>
    </w:p>
    <w:p w14:paraId="21B98B0F">
      <w:pPr>
        <w:autoSpaceDE w:val="0"/>
        <w:autoSpaceDN w:val="0"/>
        <w:adjustRightInd w:val="0"/>
        <w:jc w:val="center"/>
        <w:rPr>
          <w:rFonts w:ascii="Gill Sans MT" w:hAnsi="Gill Sans MT" w:cs="Calibri" w:eastAsiaTheme="minorHAnsi"/>
          <w:b/>
          <w:bCs/>
          <w:color w:val="000000"/>
          <w:sz w:val="22"/>
          <w:szCs w:val="22"/>
        </w:rPr>
      </w:pPr>
    </w:p>
    <w:p w14:paraId="6548A5FB">
      <w:pPr>
        <w:autoSpaceDE w:val="0"/>
        <w:autoSpaceDN w:val="0"/>
        <w:adjustRightInd w:val="0"/>
        <w:jc w:val="center"/>
        <w:rPr>
          <w:rFonts w:ascii="Gill Sans MT" w:hAnsi="Gill Sans MT" w:cs="Calibri" w:eastAsiaTheme="minorHAnsi"/>
          <w:b/>
          <w:bCs/>
          <w:color w:val="000000"/>
          <w:sz w:val="22"/>
          <w:szCs w:val="22"/>
        </w:rPr>
      </w:pPr>
    </w:p>
    <w:p w14:paraId="7C8C5B57">
      <w:pPr>
        <w:autoSpaceDE w:val="0"/>
        <w:autoSpaceDN w:val="0"/>
        <w:adjustRightInd w:val="0"/>
        <w:jc w:val="center"/>
        <w:rPr>
          <w:rFonts w:ascii="Gill Sans MT" w:hAnsi="Gill Sans MT" w:cs="Calibri" w:eastAsiaTheme="minorHAnsi"/>
          <w:b/>
          <w:bCs/>
          <w:color w:val="000000"/>
          <w:sz w:val="22"/>
          <w:szCs w:val="22"/>
        </w:rPr>
      </w:pPr>
    </w:p>
    <w:p w14:paraId="750CED8B">
      <w:pPr>
        <w:autoSpaceDE w:val="0"/>
        <w:autoSpaceDN w:val="0"/>
        <w:adjustRightInd w:val="0"/>
        <w:jc w:val="center"/>
        <w:rPr>
          <w:rFonts w:ascii="Gill Sans MT" w:hAnsi="Gill Sans MT" w:cs="Calibri" w:eastAsiaTheme="minorHAnsi"/>
          <w:b/>
          <w:bCs/>
          <w:color w:val="000000"/>
          <w:sz w:val="22"/>
          <w:szCs w:val="22"/>
        </w:rPr>
      </w:pPr>
    </w:p>
    <w:p w14:paraId="756D96E3">
      <w:pPr>
        <w:autoSpaceDE w:val="0"/>
        <w:autoSpaceDN w:val="0"/>
        <w:adjustRightInd w:val="0"/>
        <w:jc w:val="center"/>
        <w:rPr>
          <w:rFonts w:ascii="Gill Sans MT" w:hAnsi="Gill Sans MT" w:cs="Calibri" w:eastAsiaTheme="minorHAnsi"/>
          <w:b/>
          <w:bCs/>
          <w:color w:val="000000"/>
          <w:sz w:val="22"/>
          <w:szCs w:val="22"/>
        </w:rPr>
      </w:pPr>
    </w:p>
    <w:p w14:paraId="5493202C">
      <w:pPr>
        <w:autoSpaceDE w:val="0"/>
        <w:autoSpaceDN w:val="0"/>
        <w:adjustRightInd w:val="0"/>
        <w:jc w:val="center"/>
        <w:rPr>
          <w:rFonts w:ascii="Gill Sans MT" w:hAnsi="Gill Sans MT" w:cs="Calibri" w:eastAsiaTheme="minorHAnsi"/>
          <w:b/>
          <w:bCs/>
          <w:color w:val="000000"/>
          <w:sz w:val="22"/>
          <w:szCs w:val="22"/>
        </w:rPr>
      </w:pPr>
    </w:p>
    <w:p w14:paraId="7F86E35F">
      <w:pPr>
        <w:autoSpaceDE w:val="0"/>
        <w:autoSpaceDN w:val="0"/>
        <w:adjustRightInd w:val="0"/>
        <w:jc w:val="center"/>
        <w:rPr>
          <w:rFonts w:ascii="Gill Sans MT" w:hAnsi="Gill Sans MT" w:cs="Calibri" w:eastAsiaTheme="minorHAnsi"/>
          <w:b/>
          <w:bCs/>
          <w:color w:val="000000"/>
          <w:sz w:val="22"/>
          <w:szCs w:val="22"/>
        </w:rPr>
      </w:pPr>
    </w:p>
    <w:p w14:paraId="3331EF91">
      <w:pPr>
        <w:autoSpaceDE w:val="0"/>
        <w:autoSpaceDN w:val="0"/>
        <w:adjustRightInd w:val="0"/>
        <w:jc w:val="center"/>
        <w:rPr>
          <w:rFonts w:ascii="Gill Sans MT" w:hAnsi="Gill Sans MT" w:cs="Calibri" w:eastAsiaTheme="minorHAnsi"/>
          <w:b/>
          <w:bCs/>
          <w:color w:val="000000"/>
          <w:sz w:val="22"/>
          <w:szCs w:val="22"/>
        </w:rPr>
      </w:pPr>
    </w:p>
    <w:p w14:paraId="736A059F">
      <w:pPr>
        <w:autoSpaceDE w:val="0"/>
        <w:autoSpaceDN w:val="0"/>
        <w:adjustRightInd w:val="0"/>
        <w:jc w:val="center"/>
        <w:rPr>
          <w:rFonts w:ascii="Gill Sans MT" w:hAnsi="Gill Sans MT" w:cs="Calibri" w:eastAsiaTheme="minorHAnsi"/>
          <w:b/>
          <w:bCs/>
          <w:color w:val="000000"/>
          <w:sz w:val="22"/>
          <w:szCs w:val="22"/>
        </w:rPr>
      </w:pPr>
    </w:p>
    <w:p w14:paraId="5C3F324D">
      <w:pPr>
        <w:autoSpaceDE w:val="0"/>
        <w:autoSpaceDN w:val="0"/>
        <w:adjustRightInd w:val="0"/>
        <w:jc w:val="center"/>
        <w:rPr>
          <w:rFonts w:ascii="Gill Sans MT" w:hAnsi="Gill Sans MT" w:cs="Calibri" w:eastAsiaTheme="minorHAnsi"/>
          <w:b/>
          <w:bCs/>
          <w:color w:val="000000"/>
          <w:sz w:val="22"/>
          <w:szCs w:val="22"/>
        </w:rPr>
      </w:pPr>
    </w:p>
    <w:p w14:paraId="3A4093C3">
      <w:pPr>
        <w:autoSpaceDE w:val="0"/>
        <w:autoSpaceDN w:val="0"/>
        <w:adjustRightInd w:val="0"/>
        <w:jc w:val="center"/>
        <w:rPr>
          <w:rFonts w:ascii="Gill Sans MT" w:hAnsi="Gill Sans MT" w:cs="Calibri" w:eastAsiaTheme="minorHAnsi"/>
          <w:b/>
          <w:bCs/>
          <w:color w:val="000000"/>
          <w:sz w:val="22"/>
          <w:szCs w:val="22"/>
        </w:rPr>
      </w:pPr>
    </w:p>
    <w:p w14:paraId="5DAB3BE7">
      <w:pPr>
        <w:autoSpaceDE w:val="0"/>
        <w:autoSpaceDN w:val="0"/>
        <w:adjustRightInd w:val="0"/>
        <w:jc w:val="center"/>
        <w:rPr>
          <w:rFonts w:ascii="Gill Sans MT" w:hAnsi="Gill Sans MT" w:cs="Calibri" w:eastAsiaTheme="minorHAnsi"/>
          <w:b/>
          <w:bCs/>
          <w:color w:val="000000"/>
          <w:sz w:val="22"/>
          <w:szCs w:val="22"/>
        </w:rPr>
      </w:pPr>
      <w:r>
        <w:rPr>
          <w:rFonts w:ascii="Gill Sans MT" w:hAnsi="Gill Sans MT" w:cs="Calibri" w:eastAsiaTheme="minorHAnsi"/>
          <w:b/>
          <w:bCs/>
          <w:color w:val="000000"/>
          <w:sz w:val="22"/>
          <w:szCs w:val="22"/>
        </w:rPr>
        <w:t>Supplier’s LETTER (in Letterhead)</w:t>
      </w:r>
    </w:p>
    <w:p w14:paraId="0D25F8E5">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Dear Sirs/Madams: </w:t>
      </w:r>
    </w:p>
    <w:p w14:paraId="04CA12DB">
      <w:pPr>
        <w:autoSpaceDE w:val="0"/>
        <w:autoSpaceDN w:val="0"/>
        <w:adjustRightInd w:val="0"/>
        <w:spacing w:line="276" w:lineRule="auto"/>
        <w:jc w:val="both"/>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We, the undersigned, offer to undertake </w:t>
      </w:r>
      <w:r>
        <w:rPr>
          <w:rFonts w:ascii="Gill Sans MT" w:hAnsi="Gill Sans MT" w:cs="Calibri" w:eastAsiaTheme="minorHAnsi"/>
          <w:b/>
          <w:bCs/>
          <w:color w:val="000000"/>
          <w:sz w:val="22"/>
          <w:szCs w:val="22"/>
        </w:rPr>
        <w:t>RFP-WASSA-023-2024</w:t>
      </w:r>
      <w:r>
        <w:rPr>
          <w:rFonts w:ascii="Gill Sans MT" w:hAnsi="Gill Sans MT" w:cs="Calibri" w:eastAsiaTheme="minorHAnsi"/>
          <w:color w:val="000000"/>
          <w:sz w:val="22"/>
          <w:szCs w:val="22"/>
        </w:rPr>
        <w:t xml:space="preserve">, in accordance with your Request for Proposal dated /       /           and our proposal in the sum of USD (in words) _________________________ (in figures) _______________________________. </w:t>
      </w:r>
    </w:p>
    <w:p w14:paraId="57420EBC">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Our proposal shall be valid for two months from the submission date. </w:t>
      </w:r>
    </w:p>
    <w:p w14:paraId="1C3C1E76">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Our proposed prices will be valid for up to two months (the end of 2025) upon contract execution. </w:t>
      </w:r>
    </w:p>
    <w:p w14:paraId="49695861">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Our proposed prices include local taxes. </w:t>
      </w:r>
    </w:p>
    <w:p w14:paraId="69704DF6">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Our proposed is predicated upon all the terms and conditions of the RFP. </w:t>
      </w:r>
    </w:p>
    <w:p w14:paraId="146BD693">
      <w:pPr>
        <w:autoSpaceDE w:val="0"/>
        <w:autoSpaceDN w:val="0"/>
        <w:adjustRightInd w:val="0"/>
        <w:spacing w:line="276" w:lineRule="auto"/>
        <w:rPr>
          <w:rFonts w:ascii="Gill Sans MT" w:hAnsi="Gill Sans MT" w:cs="Calibri" w:eastAsiaTheme="minorHAnsi"/>
          <w:color w:val="000000"/>
          <w:sz w:val="22"/>
          <w:szCs w:val="22"/>
        </w:rPr>
      </w:pPr>
    </w:p>
    <w:p w14:paraId="081370B7">
      <w:pPr>
        <w:autoSpaceDE w:val="0"/>
        <w:autoSpaceDN w:val="0"/>
        <w:adjustRightInd w:val="0"/>
        <w:spacing w:line="276" w:lineRule="auto"/>
        <w:jc w:val="both"/>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Our company is ready to carry out the provision in WASSA and shall provide services within __________ calendar days after receipt of confirmation of contract. </w:t>
      </w:r>
    </w:p>
    <w:p w14:paraId="6CD7CF81">
      <w:pPr>
        <w:autoSpaceDE w:val="0"/>
        <w:autoSpaceDN w:val="0"/>
        <w:adjustRightInd w:val="0"/>
        <w:spacing w:line="276" w:lineRule="auto"/>
        <w:jc w:val="both"/>
        <w:rPr>
          <w:rFonts w:ascii="Gill Sans MT" w:hAnsi="Gill Sans MT" w:cs="Calibri" w:eastAsiaTheme="minorHAnsi"/>
          <w:color w:val="000000"/>
          <w:sz w:val="22"/>
          <w:szCs w:val="22"/>
        </w:rPr>
      </w:pPr>
    </w:p>
    <w:p w14:paraId="2E407C74">
      <w:pPr>
        <w:autoSpaceDE w:val="0"/>
        <w:autoSpaceDN w:val="0"/>
        <w:adjustRightInd w:val="0"/>
        <w:spacing w:line="276" w:lineRule="auto"/>
        <w:jc w:val="both"/>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By submitting this proposal, we grant WASSA and the authorized representative(s) the right to examine, at any time before award, those records, which include documents, accounting procedures and practices, and other data, regardless of type and form or whether such supporting information is specifically referenced or included in the </w:t>
      </w:r>
      <w:r>
        <w:rPr>
          <w:rFonts w:ascii="Gill Sans MT" w:hAnsi="Gill Sans MT"/>
          <w:sz w:val="22"/>
          <w:szCs w:val="22"/>
        </w:rPr>
        <w:t xml:space="preserve">proposal </w:t>
      </w:r>
      <w:r>
        <w:rPr>
          <w:rFonts w:ascii="Gill Sans MT" w:hAnsi="Gill Sans MT" w:cs="Calibri" w:eastAsiaTheme="minorHAnsi"/>
          <w:color w:val="000000"/>
          <w:sz w:val="22"/>
          <w:szCs w:val="22"/>
        </w:rPr>
        <w:t xml:space="preserve">as the basis for pricing, that will permit an adequate evaluation of the proposed price and validity of the offer. </w:t>
      </w:r>
    </w:p>
    <w:p w14:paraId="7AF339E4">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We understand you are not bound to accept any </w:t>
      </w:r>
      <w:r>
        <w:rPr>
          <w:rFonts w:ascii="Gill Sans MT" w:hAnsi="Gill Sans MT"/>
          <w:sz w:val="22"/>
          <w:szCs w:val="22"/>
        </w:rPr>
        <w:t xml:space="preserve">proposal </w:t>
      </w:r>
      <w:r>
        <w:rPr>
          <w:rFonts w:ascii="Gill Sans MT" w:hAnsi="Gill Sans MT" w:cs="Calibri" w:eastAsiaTheme="minorHAnsi"/>
          <w:color w:val="000000"/>
          <w:sz w:val="22"/>
          <w:szCs w:val="22"/>
        </w:rPr>
        <w:t xml:space="preserve">you receive. </w:t>
      </w:r>
    </w:p>
    <w:p w14:paraId="6000D22B">
      <w:pPr>
        <w:autoSpaceDE w:val="0"/>
        <w:autoSpaceDN w:val="0"/>
        <w:adjustRightInd w:val="0"/>
        <w:spacing w:line="276" w:lineRule="auto"/>
        <w:rPr>
          <w:rFonts w:ascii="Gill Sans MT" w:hAnsi="Gill Sans MT" w:cs="Calibri" w:eastAsiaTheme="minorHAnsi"/>
          <w:color w:val="000000"/>
          <w:sz w:val="22"/>
          <w:szCs w:val="22"/>
        </w:rPr>
      </w:pPr>
    </w:p>
    <w:p w14:paraId="1A8B9CA8">
      <w:pPr>
        <w:autoSpaceDE w:val="0"/>
        <w:autoSpaceDN w:val="0"/>
        <w:adjustRightInd w:val="0"/>
        <w:spacing w:line="276" w:lineRule="auto"/>
        <w:rPr>
          <w:rFonts w:ascii="Gill Sans MT" w:hAnsi="Gill Sans MT" w:cs="Calibri" w:eastAsiaTheme="minorHAnsi"/>
          <w:color w:val="000000"/>
          <w:sz w:val="22"/>
          <w:szCs w:val="22"/>
        </w:rPr>
      </w:pPr>
    </w:p>
    <w:p w14:paraId="7905951F">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Sincerely yours, </w:t>
      </w:r>
    </w:p>
    <w:p w14:paraId="6636BA06">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Name of Company: __________________________________________ </w:t>
      </w:r>
    </w:p>
    <w:p w14:paraId="5C8B6A72">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Name and Title of Authorized Signatory: _____________________________ </w:t>
      </w:r>
    </w:p>
    <w:p w14:paraId="6B7F7153">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Phone Number: _______________________________________________ </w:t>
      </w:r>
    </w:p>
    <w:p w14:paraId="132B7C29">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Email Address: ________________________________________________ </w:t>
      </w:r>
    </w:p>
    <w:p w14:paraId="0646DFE1">
      <w:pPr>
        <w:autoSpaceDE w:val="0"/>
        <w:autoSpaceDN w:val="0"/>
        <w:adjustRightInd w:val="0"/>
        <w:spacing w:line="276" w:lineRule="auto"/>
        <w:rPr>
          <w:rFonts w:ascii="Gill Sans MT" w:hAnsi="Gill Sans MT" w:cs="Calibri" w:eastAsiaTheme="minorHAnsi"/>
          <w:color w:val="000000"/>
          <w:sz w:val="22"/>
          <w:szCs w:val="22"/>
        </w:rPr>
      </w:pPr>
      <w:r>
        <w:rPr>
          <w:rFonts w:ascii="Gill Sans MT" w:hAnsi="Gill Sans MT" w:cs="Calibri" w:eastAsiaTheme="minorHAnsi"/>
          <w:color w:val="000000"/>
          <w:sz w:val="22"/>
          <w:szCs w:val="22"/>
        </w:rPr>
        <w:t xml:space="preserve">Address: ____________________________________________________ </w:t>
      </w:r>
    </w:p>
    <w:p w14:paraId="680769F1">
      <w:pPr>
        <w:pStyle w:val="23"/>
        <w:spacing w:line="276" w:lineRule="auto"/>
        <w:jc w:val="both"/>
        <w:rPr>
          <w:rFonts w:ascii="Gill Sans MT" w:hAnsi="Gill Sans MT"/>
          <w:sz w:val="22"/>
          <w:szCs w:val="22"/>
        </w:rPr>
      </w:pPr>
      <w:r>
        <w:rPr>
          <w:rFonts w:ascii="Gill Sans MT" w:hAnsi="Gill Sans MT"/>
          <w:sz w:val="22"/>
          <w:szCs w:val="22"/>
        </w:rPr>
        <w:t xml:space="preserve">Authorized Signature/Stamp and Date: ______________________________ </w:t>
      </w:r>
    </w:p>
    <w:p w14:paraId="7F782D05">
      <w:pPr>
        <w:pStyle w:val="23"/>
        <w:spacing w:line="276" w:lineRule="auto"/>
        <w:jc w:val="both"/>
        <w:rPr>
          <w:rFonts w:ascii="Gill Sans MT" w:hAnsi="Gill Sans MT"/>
          <w:sz w:val="22"/>
          <w:szCs w:val="22"/>
        </w:rPr>
      </w:pPr>
    </w:p>
    <w:p w14:paraId="40641D4A">
      <w:pPr>
        <w:pStyle w:val="23"/>
        <w:jc w:val="both"/>
        <w:rPr>
          <w:rFonts w:ascii="Gill Sans MT" w:hAnsi="Gill Sans MT"/>
          <w:sz w:val="22"/>
          <w:szCs w:val="22"/>
        </w:rPr>
      </w:pPr>
    </w:p>
    <w:p w14:paraId="6A8C86DF">
      <w:pPr>
        <w:pStyle w:val="23"/>
        <w:jc w:val="both"/>
        <w:rPr>
          <w:rFonts w:hint="default" w:ascii="Gill Sans MT" w:hAnsi="Gill Sans MT"/>
          <w:sz w:val="22"/>
          <w:szCs w:val="22"/>
          <w:lang w:val="en-US"/>
        </w:rPr>
        <w:sectPr>
          <w:footerReference r:id="rId3" w:type="default"/>
          <w:pgSz w:w="11906" w:h="16838"/>
          <w:pgMar w:top="270" w:right="476" w:bottom="1170" w:left="900" w:header="720" w:footer="720" w:gutter="0"/>
          <w:cols w:space="720" w:num="1"/>
          <w:docGrid w:linePitch="360" w:charSpace="0"/>
        </w:sectPr>
      </w:pPr>
      <w:r>
        <w:rPr>
          <w:rFonts w:hint="default" w:ascii="Gill Sans MT" w:hAnsi="Gill Sans MT"/>
          <w:sz w:val="22"/>
          <w:szCs w:val="22"/>
          <w:lang w:val="en-US"/>
        </w:rPr>
        <w:t>This Page must print on Company Letter head!</w:t>
      </w:r>
      <w:bookmarkStart w:id="4" w:name="_GoBack"/>
      <w:bookmarkEnd w:id="4"/>
    </w:p>
    <w:p w14:paraId="5BC47F1E">
      <w:pPr>
        <w:rPr>
          <w:rFonts w:ascii="Gill Sans MT" w:hAnsi="Gill Sans MT"/>
          <w:b/>
          <w:bCs/>
          <w:sz w:val="22"/>
          <w:szCs w:val="22"/>
        </w:rPr>
      </w:pPr>
      <w:r>
        <w:rPr>
          <w:rFonts w:ascii="Gill Sans MT" w:hAnsi="Gill Sans MT"/>
          <w:b/>
          <w:bCs/>
          <w:sz w:val="22"/>
          <w:szCs w:val="22"/>
        </w:rPr>
        <w:t xml:space="preserve">Annex A:   Technical Specification Deliverables: </w:t>
      </w:r>
    </w:p>
    <w:p w14:paraId="62CA7C41">
      <w:pPr>
        <w:rPr>
          <w:rFonts w:ascii="Gill Sans MT" w:hAnsi="Gill Sans MT"/>
          <w:sz w:val="22"/>
          <w:szCs w:val="22"/>
        </w:rPr>
      </w:pPr>
    </w:p>
    <w:tbl>
      <w:tblPr>
        <w:tblStyle w:val="5"/>
        <w:tblW w:w="13305"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32"/>
        <w:gridCol w:w="4176"/>
        <w:gridCol w:w="5097"/>
        <w:gridCol w:w="3600"/>
      </w:tblGrid>
      <w:tr w14:paraId="7DC1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7" w:hRule="atLeast"/>
        </w:trPr>
        <w:tc>
          <w:tcPr>
            <w:tcW w:w="432" w:type="dxa"/>
            <w:shd w:val="clear" w:color="auto" w:fill="FFFF00"/>
            <w:vAlign w:val="center"/>
          </w:tcPr>
          <w:p w14:paraId="0D0DB2D1">
            <w:pPr>
              <w:keepNext w:val="0"/>
              <w:keepLines w:val="0"/>
              <w:widowControl/>
              <w:suppressLineNumbers w:val="0"/>
              <w:spacing w:before="0" w:beforeAutospacing="0" w:after="0" w:afterAutospacing="0" w:line="240" w:lineRule="exact"/>
              <w:ind w:left="0" w:right="0"/>
              <w:jc w:val="center"/>
              <w:rPr>
                <w:rFonts w:hint="default" w:ascii="Gill Sans MT" w:hAnsi="Gill Sans MT"/>
                <w:b/>
                <w:sz w:val="22"/>
                <w:szCs w:val="22"/>
              </w:rPr>
            </w:pPr>
            <w:r>
              <w:rPr>
                <w:rFonts w:hint="default" w:ascii="Gill Sans MT" w:hAnsi="Gill Sans MT"/>
                <w:b/>
                <w:sz w:val="22"/>
                <w:szCs w:val="22"/>
              </w:rPr>
              <w:t>No</w:t>
            </w:r>
          </w:p>
        </w:tc>
        <w:tc>
          <w:tcPr>
            <w:tcW w:w="4176" w:type="dxa"/>
            <w:shd w:val="clear" w:color="auto" w:fill="FFFF00"/>
            <w:vAlign w:val="center"/>
          </w:tcPr>
          <w:p w14:paraId="6191B04D">
            <w:pPr>
              <w:keepNext w:val="0"/>
              <w:keepLines w:val="0"/>
              <w:widowControl/>
              <w:suppressLineNumbers w:val="0"/>
              <w:spacing w:before="0" w:beforeAutospacing="0" w:after="0" w:afterAutospacing="0" w:line="240" w:lineRule="exact"/>
              <w:ind w:left="120" w:right="0"/>
              <w:jc w:val="center"/>
              <w:rPr>
                <w:rFonts w:hint="default" w:ascii="Gill Sans MT" w:hAnsi="Gill Sans MT" w:cs="Arial"/>
                <w:b/>
                <w:sz w:val="22"/>
                <w:szCs w:val="22"/>
                <w:lang w:val="en-GB"/>
              </w:rPr>
            </w:pPr>
          </w:p>
          <w:p w14:paraId="2D25528A">
            <w:pPr>
              <w:keepNext w:val="0"/>
              <w:keepLines w:val="0"/>
              <w:widowControl/>
              <w:suppressLineNumbers w:val="0"/>
              <w:spacing w:before="0" w:beforeAutospacing="0" w:after="0" w:afterAutospacing="0" w:line="240" w:lineRule="exact"/>
              <w:ind w:left="0" w:right="0"/>
              <w:jc w:val="center"/>
              <w:rPr>
                <w:rFonts w:hint="default" w:ascii="Gill Sans MT" w:hAnsi="Gill Sans MT"/>
                <w:b/>
                <w:bCs/>
                <w:sz w:val="22"/>
                <w:szCs w:val="22"/>
              </w:rPr>
            </w:pPr>
            <w:r>
              <w:rPr>
                <w:rFonts w:hint="default" w:ascii="Gill Sans MT" w:hAnsi="Gill Sans MT" w:cs="Arial"/>
                <w:b/>
                <w:sz w:val="22"/>
                <w:szCs w:val="22"/>
                <w:lang w:val="en-GB"/>
              </w:rPr>
              <w:t>Description of Medicine, Medical Consumable and Medical equipment</w:t>
            </w:r>
          </w:p>
        </w:tc>
        <w:tc>
          <w:tcPr>
            <w:tcW w:w="5097" w:type="dxa"/>
            <w:shd w:val="clear" w:color="auto" w:fill="FFFF00"/>
            <w:vAlign w:val="center"/>
          </w:tcPr>
          <w:p w14:paraId="0BDC4670">
            <w:pPr>
              <w:keepNext w:val="0"/>
              <w:keepLines w:val="0"/>
              <w:widowControl/>
              <w:suppressLineNumbers w:val="0"/>
              <w:spacing w:before="0" w:beforeAutospacing="0" w:after="0" w:afterAutospacing="0" w:line="240" w:lineRule="exact"/>
              <w:ind w:left="0" w:right="0"/>
              <w:jc w:val="center"/>
              <w:rPr>
                <w:rFonts w:hint="default" w:ascii="Gill Sans MT" w:hAnsi="Gill Sans MT"/>
                <w:b/>
                <w:bCs/>
                <w:sz w:val="22"/>
                <w:szCs w:val="22"/>
              </w:rPr>
            </w:pPr>
            <w:r>
              <w:rPr>
                <w:rFonts w:hint="default" w:ascii="Gill Sans MT" w:hAnsi="Gill Sans MT"/>
                <w:b/>
                <w:bCs/>
                <w:sz w:val="22"/>
                <w:szCs w:val="22"/>
              </w:rPr>
              <w:t xml:space="preserve">Description </w:t>
            </w:r>
          </w:p>
        </w:tc>
        <w:tc>
          <w:tcPr>
            <w:tcW w:w="3600" w:type="dxa"/>
            <w:shd w:val="clear" w:color="auto" w:fill="FFFF00"/>
            <w:vAlign w:val="center"/>
          </w:tcPr>
          <w:p w14:paraId="1C86E30C">
            <w:pPr>
              <w:keepNext w:val="0"/>
              <w:keepLines w:val="0"/>
              <w:widowControl/>
              <w:suppressLineNumbers w:val="0"/>
              <w:spacing w:before="0" w:beforeAutospacing="0" w:after="0" w:afterAutospacing="0" w:line="240" w:lineRule="exact"/>
              <w:ind w:left="0" w:right="0"/>
              <w:jc w:val="center"/>
              <w:rPr>
                <w:rFonts w:hint="default" w:ascii="Gill Sans MT" w:hAnsi="Gill Sans MT"/>
                <w:b/>
                <w:bCs/>
                <w:sz w:val="22"/>
                <w:szCs w:val="22"/>
              </w:rPr>
            </w:pPr>
            <w:r>
              <w:rPr>
                <w:rFonts w:hint="default" w:ascii="Gill Sans MT" w:hAnsi="Gill Sans MT"/>
                <w:b/>
                <w:bCs/>
                <w:sz w:val="22"/>
                <w:szCs w:val="22"/>
              </w:rPr>
              <w:t>Remarks /Compliance</w:t>
            </w:r>
          </w:p>
        </w:tc>
      </w:tr>
      <w:tr w14:paraId="7B3FC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7" w:hRule="atLeast"/>
        </w:trPr>
        <w:tc>
          <w:tcPr>
            <w:tcW w:w="432" w:type="dxa"/>
            <w:vAlign w:val="center"/>
          </w:tcPr>
          <w:p w14:paraId="71D81E3C">
            <w:pPr>
              <w:keepNext w:val="0"/>
              <w:keepLines w:val="0"/>
              <w:widowControl/>
              <w:suppressLineNumbers w:val="0"/>
              <w:spacing w:before="0" w:beforeAutospacing="0" w:after="0" w:afterAutospacing="0" w:line="218" w:lineRule="exact"/>
              <w:ind w:left="120" w:right="0"/>
              <w:rPr>
                <w:rFonts w:hint="default" w:ascii="Gill Sans MT" w:hAnsi="Gill Sans MT"/>
                <w:b/>
                <w:sz w:val="22"/>
                <w:szCs w:val="22"/>
              </w:rPr>
            </w:pPr>
            <w:bookmarkStart w:id="3" w:name="_Hlk118015458"/>
            <w:r>
              <w:rPr>
                <w:rFonts w:hint="default" w:ascii="Gill Sans MT" w:hAnsi="Gill Sans MT"/>
                <w:b/>
                <w:sz w:val="22"/>
                <w:szCs w:val="22"/>
              </w:rPr>
              <w:t>1</w:t>
            </w:r>
          </w:p>
        </w:tc>
        <w:tc>
          <w:tcPr>
            <w:tcW w:w="4176" w:type="dxa"/>
            <w:vAlign w:val="center"/>
          </w:tcPr>
          <w:p w14:paraId="0B0CDB50">
            <w:pPr>
              <w:keepNext w:val="0"/>
              <w:keepLines w:val="0"/>
              <w:widowControl/>
              <w:suppressLineNumbers w:val="0"/>
              <w:spacing w:before="0" w:beforeAutospacing="0" w:after="0" w:afterAutospacing="0" w:line="238" w:lineRule="exact"/>
              <w:ind w:left="0" w:right="0"/>
              <w:rPr>
                <w:rFonts w:hint="default" w:ascii="Gill Sans MT" w:hAnsi="Gill Sans MT"/>
                <w:sz w:val="22"/>
                <w:szCs w:val="22"/>
              </w:rPr>
            </w:pPr>
          </w:p>
        </w:tc>
        <w:tc>
          <w:tcPr>
            <w:tcW w:w="5097" w:type="dxa"/>
            <w:vAlign w:val="center"/>
          </w:tcPr>
          <w:p w14:paraId="074634C1">
            <w:pPr>
              <w:keepNext w:val="0"/>
              <w:keepLines w:val="0"/>
              <w:widowControl/>
              <w:suppressLineNumbers w:val="0"/>
              <w:spacing w:before="0" w:beforeAutospacing="0" w:after="0" w:afterAutospacing="0" w:line="238" w:lineRule="exact"/>
              <w:ind w:left="100" w:right="0"/>
              <w:rPr>
                <w:rFonts w:hint="default" w:ascii="Gill Sans MT" w:hAnsi="Gill Sans MT"/>
                <w:sz w:val="22"/>
                <w:szCs w:val="22"/>
              </w:rPr>
            </w:pPr>
          </w:p>
        </w:tc>
        <w:tc>
          <w:tcPr>
            <w:tcW w:w="3600" w:type="dxa"/>
            <w:vAlign w:val="center"/>
          </w:tcPr>
          <w:p w14:paraId="2B62756E">
            <w:pPr>
              <w:keepNext w:val="0"/>
              <w:keepLines w:val="0"/>
              <w:widowControl/>
              <w:suppressLineNumbers w:val="0"/>
              <w:spacing w:before="0" w:beforeAutospacing="0" w:after="0" w:afterAutospacing="0" w:line="238" w:lineRule="exact"/>
              <w:ind w:left="0" w:right="0"/>
              <w:rPr>
                <w:rFonts w:hint="default" w:ascii="Gill Sans MT" w:hAnsi="Gill Sans MT"/>
                <w:sz w:val="22"/>
                <w:szCs w:val="22"/>
              </w:rPr>
            </w:pPr>
          </w:p>
        </w:tc>
      </w:tr>
      <w:bookmarkEnd w:id="3"/>
    </w:tbl>
    <w:p w14:paraId="58012C19">
      <w:pPr>
        <w:rPr>
          <w:rFonts w:ascii="Gill Sans MT" w:hAnsi="Gill Sans MT"/>
          <w:sz w:val="22"/>
          <w:szCs w:val="22"/>
        </w:rPr>
      </w:pPr>
    </w:p>
    <w:p w14:paraId="40058F3A">
      <w:pPr>
        <w:spacing w:after="160" w:line="259" w:lineRule="auto"/>
        <w:rPr>
          <w:rFonts w:ascii="Gill Sans MT" w:hAnsi="Gill Sans MT"/>
          <w:b/>
          <w:bCs/>
          <w:sz w:val="22"/>
          <w:szCs w:val="22"/>
        </w:rPr>
      </w:pPr>
      <w:r>
        <w:rPr>
          <w:rFonts w:ascii="Gill Sans MT" w:hAnsi="Gill Sans MT"/>
          <w:b/>
          <w:bCs/>
          <w:sz w:val="22"/>
          <w:szCs w:val="22"/>
        </w:rPr>
        <w:br w:type="page"/>
      </w:r>
    </w:p>
    <w:p w14:paraId="30547D3C">
      <w:pPr>
        <w:rPr>
          <w:rFonts w:ascii="Gill Sans MT" w:hAnsi="Gill Sans MT"/>
          <w:b/>
          <w:bCs/>
          <w:sz w:val="22"/>
          <w:szCs w:val="22"/>
        </w:rPr>
      </w:pPr>
      <w:r>
        <w:rPr>
          <w:rFonts w:ascii="Gill Sans MT" w:hAnsi="Gill Sans MT"/>
          <w:b/>
          <w:bCs/>
          <w:sz w:val="22"/>
          <w:szCs w:val="22"/>
        </w:rPr>
        <w:t xml:space="preserve">Annex B: Financial/Budget Proposal </w:t>
      </w:r>
    </w:p>
    <w:p w14:paraId="3455467B">
      <w:pPr>
        <w:rPr>
          <w:rFonts w:ascii="Gill Sans MT" w:hAnsi="Gill Sans MT"/>
          <w:sz w:val="22"/>
          <w:szCs w:val="22"/>
        </w:rPr>
      </w:pPr>
      <w:r>
        <w:rPr>
          <w:rFonts w:ascii="Gill Sans MT" w:hAnsi="Gill Sans MT"/>
          <w:sz w:val="22"/>
          <w:szCs w:val="22"/>
        </w:rPr>
        <w:t xml:space="preserve">Below is the sample for budget/financial proposal submission. Please keep the main headings as in below table. </w:t>
      </w:r>
    </w:p>
    <w:p w14:paraId="467DB4CD">
      <w:pPr>
        <w:rPr>
          <w:rFonts w:ascii="Gill Sans MT" w:hAnsi="Gill Sans MT"/>
          <w:sz w:val="22"/>
          <w:szCs w:val="22"/>
        </w:rPr>
      </w:pPr>
      <w:r>
        <w:rPr>
          <w:rFonts w:ascii="Gill Sans MT" w:hAnsi="Gill Sans MT"/>
          <w:sz w:val="22"/>
          <w:szCs w:val="22"/>
        </w:rPr>
        <w:t xml:space="preserve">Note: Price and currency to be inserted by supplier. </w:t>
      </w:r>
    </w:p>
    <w:p w14:paraId="5F8DE753">
      <w:pPr>
        <w:rPr>
          <w:rFonts w:ascii="Gill Sans MT" w:hAnsi="Gill Sans MT"/>
          <w:b/>
          <w:bCs/>
          <w:sz w:val="22"/>
          <w:szCs w:val="22"/>
        </w:rPr>
      </w:pPr>
    </w:p>
    <w:tbl>
      <w:tblPr>
        <w:tblStyle w:val="5"/>
        <w:tblW w:w="13508" w:type="dxa"/>
        <w:tblInd w:w="0" w:type="dxa"/>
        <w:tblLayout w:type="autofit"/>
        <w:tblCellMar>
          <w:top w:w="0" w:type="dxa"/>
          <w:left w:w="108" w:type="dxa"/>
          <w:bottom w:w="0" w:type="dxa"/>
          <w:right w:w="108" w:type="dxa"/>
        </w:tblCellMar>
      </w:tblPr>
      <w:tblGrid>
        <w:gridCol w:w="533"/>
        <w:gridCol w:w="3312"/>
        <w:gridCol w:w="1586"/>
        <w:gridCol w:w="794"/>
        <w:gridCol w:w="1133"/>
        <w:gridCol w:w="11"/>
        <w:gridCol w:w="3375"/>
        <w:gridCol w:w="11"/>
        <w:gridCol w:w="2742"/>
        <w:gridCol w:w="11"/>
      </w:tblGrid>
      <w:tr w14:paraId="1762A52D">
        <w:tblPrEx>
          <w:tblCellMar>
            <w:top w:w="0" w:type="dxa"/>
            <w:left w:w="108" w:type="dxa"/>
            <w:bottom w:w="0" w:type="dxa"/>
            <w:right w:w="108" w:type="dxa"/>
          </w:tblCellMar>
        </w:tblPrEx>
        <w:trPr>
          <w:gridAfter w:val="1"/>
          <w:wAfter w:w="11" w:type="dxa"/>
          <w:trHeight w:val="390" w:hRule="atLeast"/>
        </w:trPr>
        <w:tc>
          <w:tcPr>
            <w:tcW w:w="533" w:type="dxa"/>
            <w:vMerge w:val="restart"/>
            <w:tcBorders>
              <w:top w:val="single" w:color="auto" w:sz="4" w:space="0"/>
              <w:left w:val="single" w:color="auto" w:sz="4" w:space="0"/>
              <w:bottom w:val="single" w:color="auto" w:sz="4" w:space="0"/>
              <w:right w:val="single" w:color="auto" w:sz="4" w:space="0"/>
            </w:tcBorders>
            <w:shd w:val="clear" w:color="auto" w:fill="FFFF00"/>
            <w:vAlign w:val="center"/>
          </w:tcPr>
          <w:p w14:paraId="61F04699">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r>
              <w:rPr>
                <w:rFonts w:hint="default" w:ascii="Gill Sans MT" w:hAnsi="Gill Sans MT"/>
                <w:b/>
                <w:bCs/>
                <w:sz w:val="22"/>
                <w:szCs w:val="22"/>
              </w:rPr>
              <w:t>No</w:t>
            </w:r>
          </w:p>
        </w:tc>
        <w:tc>
          <w:tcPr>
            <w:tcW w:w="3312" w:type="dxa"/>
            <w:vMerge w:val="restart"/>
            <w:tcBorders>
              <w:top w:val="single" w:color="auto" w:sz="4" w:space="0"/>
              <w:left w:val="single" w:color="auto" w:sz="4" w:space="0"/>
              <w:bottom w:val="single" w:color="auto" w:sz="4" w:space="0"/>
              <w:right w:val="single" w:color="auto" w:sz="4" w:space="0"/>
            </w:tcBorders>
            <w:shd w:val="clear" w:color="auto" w:fill="FFFF00"/>
            <w:vAlign w:val="center"/>
          </w:tcPr>
          <w:p w14:paraId="59D1478D">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r>
              <w:rPr>
                <w:rFonts w:hint="default" w:ascii="Gill Sans MT" w:hAnsi="Gill Sans MT"/>
                <w:b/>
                <w:bCs/>
                <w:sz w:val="22"/>
                <w:szCs w:val="22"/>
              </w:rPr>
              <w:t>Description</w:t>
            </w:r>
          </w:p>
        </w:tc>
        <w:tc>
          <w:tcPr>
            <w:tcW w:w="1586" w:type="dxa"/>
            <w:vMerge w:val="restart"/>
            <w:tcBorders>
              <w:top w:val="single" w:color="auto" w:sz="4" w:space="0"/>
              <w:left w:val="single" w:color="auto" w:sz="4" w:space="0"/>
              <w:bottom w:val="single" w:color="auto" w:sz="4" w:space="0"/>
              <w:right w:val="single" w:color="auto" w:sz="4" w:space="0"/>
            </w:tcBorders>
            <w:shd w:val="clear" w:color="auto" w:fill="FFFF00"/>
            <w:vAlign w:val="center"/>
          </w:tcPr>
          <w:p w14:paraId="4CB2E29C">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r>
              <w:rPr>
                <w:rFonts w:hint="default" w:ascii="Gill Sans MT" w:hAnsi="Gill Sans MT" w:cs="Arial"/>
                <w:b/>
                <w:sz w:val="22"/>
                <w:szCs w:val="22"/>
                <w:lang w:val="en-GB"/>
              </w:rPr>
              <w:t>Offered Specification</w:t>
            </w:r>
          </w:p>
        </w:tc>
        <w:tc>
          <w:tcPr>
            <w:tcW w:w="794" w:type="dxa"/>
            <w:vMerge w:val="restart"/>
            <w:tcBorders>
              <w:top w:val="single" w:color="auto" w:sz="4" w:space="0"/>
              <w:left w:val="single" w:color="auto" w:sz="4" w:space="0"/>
              <w:bottom w:val="single" w:color="auto" w:sz="4" w:space="0"/>
              <w:right w:val="single" w:color="auto" w:sz="4" w:space="0"/>
            </w:tcBorders>
            <w:shd w:val="clear" w:color="auto" w:fill="FFFF00"/>
            <w:vAlign w:val="center"/>
          </w:tcPr>
          <w:p w14:paraId="05AC5437">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r>
              <w:rPr>
                <w:rFonts w:hint="default" w:ascii="Gill Sans MT" w:hAnsi="Gill Sans MT"/>
                <w:b/>
                <w:bCs/>
                <w:sz w:val="22"/>
                <w:szCs w:val="22"/>
              </w:rPr>
              <w:t>Unit</w:t>
            </w:r>
          </w:p>
        </w:tc>
        <w:tc>
          <w:tcPr>
            <w:tcW w:w="1133" w:type="dxa"/>
            <w:vMerge w:val="restart"/>
            <w:tcBorders>
              <w:top w:val="single" w:color="auto" w:sz="4" w:space="0"/>
              <w:left w:val="single" w:color="auto" w:sz="4" w:space="0"/>
              <w:bottom w:val="single" w:color="auto" w:sz="4" w:space="0"/>
              <w:right w:val="single" w:color="auto" w:sz="4" w:space="0"/>
            </w:tcBorders>
            <w:shd w:val="clear" w:color="auto" w:fill="FFFF00"/>
            <w:vAlign w:val="center"/>
          </w:tcPr>
          <w:p w14:paraId="3F2777C8">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r>
              <w:rPr>
                <w:rFonts w:hint="default" w:ascii="Gill Sans MT" w:hAnsi="Gill Sans MT"/>
                <w:b/>
                <w:bCs/>
                <w:sz w:val="22"/>
                <w:szCs w:val="22"/>
              </w:rPr>
              <w:t>Quantity</w:t>
            </w:r>
          </w:p>
        </w:tc>
        <w:tc>
          <w:tcPr>
            <w:tcW w:w="3386" w:type="dxa"/>
            <w:gridSpan w:val="2"/>
            <w:tcBorders>
              <w:top w:val="single" w:color="auto" w:sz="4" w:space="0"/>
              <w:left w:val="single" w:color="auto" w:sz="4" w:space="0"/>
              <w:bottom w:val="single" w:color="auto" w:sz="4" w:space="0"/>
              <w:right w:val="single" w:color="auto" w:sz="4" w:space="0"/>
            </w:tcBorders>
            <w:shd w:val="clear" w:color="auto" w:fill="FFFF00"/>
            <w:vAlign w:val="center"/>
          </w:tcPr>
          <w:p w14:paraId="682AF72A">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r>
              <w:rPr>
                <w:rFonts w:hint="default" w:ascii="Gill Sans MT" w:hAnsi="Gill Sans MT"/>
                <w:b/>
                <w:bCs/>
                <w:sz w:val="22"/>
                <w:szCs w:val="22"/>
              </w:rPr>
              <w:t xml:space="preserve">Currency USD </w:t>
            </w:r>
          </w:p>
        </w:tc>
        <w:tc>
          <w:tcPr>
            <w:tcW w:w="2753" w:type="dxa"/>
            <w:gridSpan w:val="2"/>
            <w:vMerge w:val="restart"/>
            <w:tcBorders>
              <w:top w:val="single" w:color="auto" w:sz="4" w:space="0"/>
              <w:left w:val="single" w:color="auto" w:sz="4" w:space="0"/>
              <w:bottom w:val="single" w:color="auto" w:sz="4" w:space="0"/>
              <w:right w:val="single" w:color="auto" w:sz="4" w:space="0"/>
            </w:tcBorders>
            <w:shd w:val="clear" w:color="auto" w:fill="FFFF00"/>
            <w:vAlign w:val="center"/>
          </w:tcPr>
          <w:p w14:paraId="5358F959">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r>
              <w:rPr>
                <w:rFonts w:hint="default" w:ascii="Gill Sans MT" w:hAnsi="Gill Sans MT"/>
                <w:b/>
                <w:bCs/>
                <w:sz w:val="22"/>
                <w:szCs w:val="22"/>
              </w:rPr>
              <w:t>Budget Narration</w:t>
            </w:r>
          </w:p>
        </w:tc>
      </w:tr>
      <w:tr w14:paraId="1EBDC519">
        <w:tblPrEx>
          <w:tblCellMar>
            <w:top w:w="0" w:type="dxa"/>
            <w:left w:w="108" w:type="dxa"/>
            <w:bottom w:w="0" w:type="dxa"/>
            <w:right w:w="108" w:type="dxa"/>
          </w:tblCellMar>
        </w:tblPrEx>
        <w:trPr>
          <w:gridAfter w:val="1"/>
          <w:wAfter w:w="11" w:type="dxa"/>
          <w:trHeight w:val="527" w:hRule="atLeast"/>
        </w:trPr>
        <w:tc>
          <w:tcPr>
            <w:tcW w:w="533" w:type="dxa"/>
            <w:vMerge w:val="continue"/>
            <w:tcBorders>
              <w:top w:val="single" w:color="auto" w:sz="4" w:space="0"/>
              <w:left w:val="single" w:color="auto" w:sz="4" w:space="0"/>
              <w:bottom w:val="single" w:color="auto" w:sz="4" w:space="0"/>
              <w:right w:val="single" w:color="auto" w:sz="4" w:space="0"/>
            </w:tcBorders>
            <w:vAlign w:val="center"/>
          </w:tcPr>
          <w:p w14:paraId="3E675AA8">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p>
        </w:tc>
        <w:tc>
          <w:tcPr>
            <w:tcW w:w="3312" w:type="dxa"/>
            <w:vMerge w:val="continue"/>
            <w:tcBorders>
              <w:top w:val="single" w:color="auto" w:sz="4" w:space="0"/>
              <w:left w:val="single" w:color="auto" w:sz="4" w:space="0"/>
              <w:bottom w:val="single" w:color="auto" w:sz="4" w:space="0"/>
              <w:right w:val="single" w:color="auto" w:sz="4" w:space="0"/>
            </w:tcBorders>
            <w:vAlign w:val="center"/>
          </w:tcPr>
          <w:p w14:paraId="1E0DB86C">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p>
        </w:tc>
        <w:tc>
          <w:tcPr>
            <w:tcW w:w="1586" w:type="dxa"/>
            <w:vMerge w:val="continue"/>
            <w:tcBorders>
              <w:top w:val="single" w:color="auto" w:sz="4" w:space="0"/>
              <w:left w:val="single" w:color="auto" w:sz="4" w:space="0"/>
              <w:bottom w:val="single" w:color="auto" w:sz="4" w:space="0"/>
              <w:right w:val="single" w:color="auto" w:sz="4" w:space="0"/>
            </w:tcBorders>
          </w:tcPr>
          <w:p w14:paraId="0F68D576">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p>
        </w:tc>
        <w:tc>
          <w:tcPr>
            <w:tcW w:w="794" w:type="dxa"/>
            <w:vMerge w:val="continue"/>
            <w:tcBorders>
              <w:top w:val="single" w:color="auto" w:sz="4" w:space="0"/>
              <w:left w:val="single" w:color="auto" w:sz="4" w:space="0"/>
              <w:bottom w:val="single" w:color="auto" w:sz="4" w:space="0"/>
              <w:right w:val="single" w:color="auto" w:sz="4" w:space="0"/>
            </w:tcBorders>
            <w:vAlign w:val="center"/>
          </w:tcPr>
          <w:p w14:paraId="43D1DB9F">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p>
        </w:tc>
        <w:tc>
          <w:tcPr>
            <w:tcW w:w="1133" w:type="dxa"/>
            <w:vMerge w:val="continue"/>
            <w:tcBorders>
              <w:top w:val="single" w:color="auto" w:sz="4" w:space="0"/>
              <w:left w:val="single" w:color="auto" w:sz="4" w:space="0"/>
              <w:bottom w:val="single" w:color="auto" w:sz="4" w:space="0"/>
              <w:right w:val="single" w:color="auto" w:sz="4" w:space="0"/>
            </w:tcBorders>
            <w:vAlign w:val="center"/>
          </w:tcPr>
          <w:p w14:paraId="64E32EBD">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p>
        </w:tc>
        <w:tc>
          <w:tcPr>
            <w:tcW w:w="3386" w:type="dxa"/>
            <w:gridSpan w:val="2"/>
            <w:tcBorders>
              <w:top w:val="single" w:color="auto" w:sz="4" w:space="0"/>
              <w:left w:val="single" w:color="auto" w:sz="4" w:space="0"/>
              <w:bottom w:val="single" w:color="auto" w:sz="4" w:space="0"/>
              <w:right w:val="single" w:color="auto" w:sz="4" w:space="0"/>
            </w:tcBorders>
            <w:shd w:val="clear" w:color="auto" w:fill="FFFF00"/>
            <w:vAlign w:val="center"/>
          </w:tcPr>
          <w:p w14:paraId="7A84E98A">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r>
              <w:rPr>
                <w:rFonts w:hint="default" w:ascii="Gill Sans MT" w:hAnsi="Gill Sans MT"/>
                <w:b/>
                <w:bCs/>
                <w:sz w:val="22"/>
                <w:szCs w:val="22"/>
              </w:rPr>
              <w:t>Unit Cost (USD)</w:t>
            </w:r>
          </w:p>
        </w:tc>
        <w:tc>
          <w:tcPr>
            <w:tcW w:w="2753" w:type="dxa"/>
            <w:gridSpan w:val="2"/>
            <w:vMerge w:val="continue"/>
            <w:tcBorders>
              <w:top w:val="single" w:color="auto" w:sz="4" w:space="0"/>
              <w:left w:val="single" w:color="auto" w:sz="4" w:space="0"/>
              <w:bottom w:val="single" w:color="auto" w:sz="4" w:space="0"/>
              <w:right w:val="single" w:color="auto" w:sz="4" w:space="0"/>
            </w:tcBorders>
            <w:vAlign w:val="center"/>
          </w:tcPr>
          <w:p w14:paraId="58004E04">
            <w:pPr>
              <w:keepNext w:val="0"/>
              <w:keepLines w:val="0"/>
              <w:widowControl/>
              <w:suppressLineNumbers w:val="0"/>
              <w:spacing w:before="0" w:beforeAutospacing="0" w:after="0" w:afterAutospacing="0"/>
              <w:ind w:left="0" w:right="0"/>
              <w:jc w:val="center"/>
              <w:rPr>
                <w:rFonts w:hint="default" w:ascii="Gill Sans MT" w:hAnsi="Gill Sans MT"/>
                <w:b/>
                <w:bCs/>
                <w:sz w:val="22"/>
                <w:szCs w:val="22"/>
              </w:rPr>
            </w:pPr>
          </w:p>
        </w:tc>
      </w:tr>
      <w:tr w14:paraId="71A15FBC">
        <w:tblPrEx>
          <w:tblCellMar>
            <w:top w:w="0" w:type="dxa"/>
            <w:left w:w="108" w:type="dxa"/>
            <w:bottom w:w="0" w:type="dxa"/>
            <w:right w:w="108" w:type="dxa"/>
          </w:tblCellMar>
        </w:tblPrEx>
        <w:trPr>
          <w:gridAfter w:val="1"/>
          <w:wAfter w:w="11" w:type="dxa"/>
          <w:trHeight w:val="281" w:hRule="atLeast"/>
        </w:trPr>
        <w:tc>
          <w:tcPr>
            <w:tcW w:w="533" w:type="dxa"/>
            <w:tcBorders>
              <w:top w:val="single" w:color="auto" w:sz="4" w:space="0"/>
              <w:left w:val="single" w:color="auto" w:sz="4" w:space="0"/>
              <w:bottom w:val="single" w:color="auto" w:sz="4" w:space="0"/>
              <w:right w:val="single" w:color="auto" w:sz="4" w:space="0"/>
            </w:tcBorders>
            <w:vAlign w:val="center"/>
          </w:tcPr>
          <w:p w14:paraId="713F1B28">
            <w:pPr>
              <w:keepNext w:val="0"/>
              <w:keepLines w:val="0"/>
              <w:widowControl/>
              <w:suppressLineNumbers w:val="0"/>
              <w:spacing w:before="0" w:beforeAutospacing="0" w:after="0" w:afterAutospacing="0"/>
              <w:ind w:left="0" w:right="0"/>
              <w:jc w:val="center"/>
              <w:rPr>
                <w:rFonts w:hint="default" w:ascii="Gill Sans MT" w:hAnsi="Gill Sans MT"/>
                <w:sz w:val="22"/>
                <w:szCs w:val="22"/>
              </w:rPr>
            </w:pPr>
            <w:r>
              <w:rPr>
                <w:rFonts w:hint="default" w:ascii="Gill Sans MT" w:hAnsi="Gill Sans MT"/>
                <w:sz w:val="22"/>
                <w:szCs w:val="22"/>
              </w:rPr>
              <w:t>1</w:t>
            </w:r>
          </w:p>
        </w:tc>
        <w:tc>
          <w:tcPr>
            <w:tcW w:w="3312" w:type="dxa"/>
            <w:tcBorders>
              <w:top w:val="single" w:color="auto" w:sz="4" w:space="0"/>
              <w:left w:val="single" w:color="auto" w:sz="4" w:space="0"/>
              <w:bottom w:val="single" w:color="auto" w:sz="4" w:space="0"/>
              <w:right w:val="single" w:color="auto" w:sz="4" w:space="0"/>
            </w:tcBorders>
            <w:vAlign w:val="center"/>
          </w:tcPr>
          <w:p w14:paraId="1D01CDE3">
            <w:pPr>
              <w:keepNext w:val="0"/>
              <w:keepLines w:val="0"/>
              <w:widowControl/>
              <w:suppressLineNumbers w:val="0"/>
              <w:spacing w:before="0" w:beforeAutospacing="0" w:after="0" w:afterAutospacing="0"/>
              <w:ind w:left="0" w:right="0"/>
              <w:rPr>
                <w:rFonts w:hint="default" w:ascii="Gill Sans MT" w:hAnsi="Gill Sans MT"/>
                <w:sz w:val="22"/>
                <w:szCs w:val="22"/>
              </w:rPr>
            </w:pPr>
          </w:p>
          <w:p w14:paraId="694436C8">
            <w:pPr>
              <w:keepNext w:val="0"/>
              <w:keepLines w:val="0"/>
              <w:widowControl/>
              <w:suppressLineNumbers w:val="0"/>
              <w:spacing w:before="0" w:beforeAutospacing="0" w:after="0" w:afterAutospacing="0"/>
              <w:ind w:left="0" w:right="0"/>
              <w:rPr>
                <w:rFonts w:hint="default" w:ascii="Gill Sans MT" w:hAnsi="Gill Sans MT"/>
                <w:sz w:val="22"/>
                <w:szCs w:val="22"/>
              </w:rPr>
            </w:pPr>
          </w:p>
          <w:p w14:paraId="78F69522">
            <w:pPr>
              <w:keepNext w:val="0"/>
              <w:keepLines w:val="0"/>
              <w:widowControl/>
              <w:suppressLineNumbers w:val="0"/>
              <w:spacing w:before="0" w:beforeAutospacing="0" w:after="0" w:afterAutospacing="0"/>
              <w:ind w:left="0" w:right="0"/>
              <w:rPr>
                <w:rFonts w:hint="default" w:ascii="Gill Sans MT" w:hAnsi="Gill Sans MT"/>
                <w:sz w:val="22"/>
                <w:szCs w:val="22"/>
              </w:rPr>
            </w:pPr>
          </w:p>
          <w:p w14:paraId="26C42A92">
            <w:pPr>
              <w:keepNext w:val="0"/>
              <w:keepLines w:val="0"/>
              <w:widowControl/>
              <w:suppressLineNumbers w:val="0"/>
              <w:spacing w:before="0" w:beforeAutospacing="0" w:after="0" w:afterAutospacing="0"/>
              <w:ind w:left="0" w:right="0"/>
              <w:rPr>
                <w:rFonts w:hint="default" w:ascii="Gill Sans MT" w:hAnsi="Gill Sans MT"/>
                <w:sz w:val="22"/>
                <w:szCs w:val="22"/>
              </w:rPr>
            </w:pPr>
          </w:p>
          <w:p w14:paraId="4EA1E833">
            <w:pPr>
              <w:keepNext w:val="0"/>
              <w:keepLines w:val="0"/>
              <w:widowControl/>
              <w:suppressLineNumbers w:val="0"/>
              <w:spacing w:before="0" w:beforeAutospacing="0" w:after="0" w:afterAutospacing="0"/>
              <w:ind w:left="0" w:right="0"/>
              <w:rPr>
                <w:rFonts w:hint="default" w:ascii="Gill Sans MT" w:hAnsi="Gill Sans MT"/>
                <w:sz w:val="22"/>
                <w:szCs w:val="22"/>
              </w:rPr>
            </w:pPr>
          </w:p>
        </w:tc>
        <w:tc>
          <w:tcPr>
            <w:tcW w:w="1586" w:type="dxa"/>
            <w:tcBorders>
              <w:top w:val="single" w:color="auto" w:sz="4" w:space="0"/>
              <w:left w:val="single" w:color="auto" w:sz="4" w:space="0"/>
              <w:bottom w:val="single" w:color="auto" w:sz="4" w:space="0"/>
              <w:right w:val="single" w:color="auto" w:sz="4" w:space="0"/>
            </w:tcBorders>
          </w:tcPr>
          <w:p w14:paraId="3455B91B">
            <w:pPr>
              <w:keepNext w:val="0"/>
              <w:keepLines w:val="0"/>
              <w:widowControl/>
              <w:suppressLineNumbers w:val="0"/>
              <w:spacing w:before="0" w:beforeAutospacing="0" w:after="0" w:afterAutospacing="0"/>
              <w:ind w:left="0" w:right="0"/>
              <w:rPr>
                <w:rFonts w:hint="default" w:ascii="Gill Sans MT" w:hAnsi="Gill Sans MT"/>
                <w:sz w:val="22"/>
                <w:szCs w:val="22"/>
              </w:rPr>
            </w:pPr>
          </w:p>
        </w:tc>
        <w:tc>
          <w:tcPr>
            <w:tcW w:w="794" w:type="dxa"/>
            <w:tcBorders>
              <w:top w:val="single" w:color="auto" w:sz="4" w:space="0"/>
              <w:left w:val="single" w:color="auto" w:sz="4" w:space="0"/>
              <w:bottom w:val="single" w:color="auto" w:sz="4" w:space="0"/>
              <w:right w:val="single" w:color="auto" w:sz="4" w:space="0"/>
            </w:tcBorders>
            <w:vAlign w:val="center"/>
          </w:tcPr>
          <w:p w14:paraId="57AB0CB6">
            <w:pPr>
              <w:keepNext w:val="0"/>
              <w:keepLines w:val="0"/>
              <w:widowControl/>
              <w:suppressLineNumbers w:val="0"/>
              <w:spacing w:before="0" w:beforeAutospacing="0" w:after="0" w:afterAutospacing="0"/>
              <w:ind w:left="0" w:right="0"/>
              <w:jc w:val="center"/>
              <w:rPr>
                <w:rFonts w:hint="default" w:ascii="Gill Sans MT" w:hAnsi="Gill Sans MT"/>
                <w:sz w:val="22"/>
                <w:szCs w:val="22"/>
              </w:rPr>
            </w:pPr>
          </w:p>
        </w:tc>
        <w:tc>
          <w:tcPr>
            <w:tcW w:w="1133" w:type="dxa"/>
            <w:tcBorders>
              <w:top w:val="single" w:color="auto" w:sz="4" w:space="0"/>
              <w:left w:val="single" w:color="auto" w:sz="4" w:space="0"/>
              <w:bottom w:val="single" w:color="auto" w:sz="4" w:space="0"/>
              <w:right w:val="single" w:color="auto" w:sz="4" w:space="0"/>
            </w:tcBorders>
            <w:vAlign w:val="center"/>
          </w:tcPr>
          <w:p w14:paraId="58137C08">
            <w:pPr>
              <w:keepNext w:val="0"/>
              <w:keepLines w:val="0"/>
              <w:widowControl/>
              <w:suppressLineNumbers w:val="0"/>
              <w:spacing w:before="0" w:beforeAutospacing="0" w:after="0" w:afterAutospacing="0"/>
              <w:ind w:left="0" w:right="0"/>
              <w:jc w:val="center"/>
              <w:rPr>
                <w:rFonts w:hint="default" w:ascii="Gill Sans MT" w:hAnsi="Gill Sans MT"/>
                <w:sz w:val="22"/>
                <w:szCs w:val="22"/>
              </w:rPr>
            </w:pPr>
          </w:p>
        </w:tc>
        <w:tc>
          <w:tcPr>
            <w:tcW w:w="3386" w:type="dxa"/>
            <w:gridSpan w:val="2"/>
            <w:tcBorders>
              <w:top w:val="single" w:color="auto" w:sz="4" w:space="0"/>
              <w:left w:val="single" w:color="auto" w:sz="4" w:space="0"/>
              <w:bottom w:val="single" w:color="auto" w:sz="4" w:space="0"/>
              <w:right w:val="single" w:color="auto" w:sz="4" w:space="0"/>
            </w:tcBorders>
          </w:tcPr>
          <w:p w14:paraId="7E8A178B">
            <w:pPr>
              <w:keepNext w:val="0"/>
              <w:keepLines w:val="0"/>
              <w:widowControl/>
              <w:suppressLineNumbers w:val="0"/>
              <w:spacing w:before="0" w:beforeAutospacing="0" w:after="0" w:afterAutospacing="0"/>
              <w:ind w:left="0" w:right="0"/>
              <w:rPr>
                <w:rFonts w:hint="default" w:ascii="Gill Sans MT" w:hAnsi="Gill Sans MT"/>
                <w:sz w:val="22"/>
                <w:szCs w:val="22"/>
              </w:rPr>
            </w:pPr>
          </w:p>
        </w:tc>
        <w:tc>
          <w:tcPr>
            <w:tcW w:w="2753" w:type="dxa"/>
            <w:gridSpan w:val="2"/>
            <w:tcBorders>
              <w:top w:val="single" w:color="auto" w:sz="4" w:space="0"/>
              <w:left w:val="single" w:color="auto" w:sz="4" w:space="0"/>
              <w:bottom w:val="single" w:color="auto" w:sz="4" w:space="0"/>
              <w:right w:val="single" w:color="auto" w:sz="4" w:space="0"/>
            </w:tcBorders>
          </w:tcPr>
          <w:p w14:paraId="12B62B22">
            <w:pPr>
              <w:keepNext w:val="0"/>
              <w:keepLines w:val="0"/>
              <w:widowControl/>
              <w:suppressLineNumbers w:val="0"/>
              <w:spacing w:before="0" w:beforeAutospacing="0" w:after="0" w:afterAutospacing="0"/>
              <w:ind w:left="0" w:right="0"/>
              <w:rPr>
                <w:rFonts w:hint="default" w:ascii="Gill Sans MT" w:hAnsi="Gill Sans MT"/>
                <w:sz w:val="22"/>
                <w:szCs w:val="22"/>
              </w:rPr>
            </w:pPr>
          </w:p>
        </w:tc>
      </w:tr>
      <w:tr w14:paraId="35D17D86">
        <w:tblPrEx>
          <w:tblCellMar>
            <w:top w:w="0" w:type="dxa"/>
            <w:left w:w="108" w:type="dxa"/>
            <w:bottom w:w="0" w:type="dxa"/>
            <w:right w:w="108" w:type="dxa"/>
          </w:tblCellMar>
        </w:tblPrEx>
        <w:trPr>
          <w:trHeight w:val="281" w:hRule="atLeast"/>
        </w:trPr>
        <w:tc>
          <w:tcPr>
            <w:tcW w:w="7369" w:type="dxa"/>
            <w:gridSpan w:val="6"/>
          </w:tcPr>
          <w:p w14:paraId="5EE09D95">
            <w:pPr>
              <w:pStyle w:val="19"/>
              <w:keepNext w:val="0"/>
              <w:keepLines w:val="0"/>
              <w:widowControl/>
              <w:suppressLineNumbers w:val="0"/>
              <w:spacing w:before="0" w:beforeAutospacing="0" w:after="0" w:afterAutospacing="0"/>
              <w:ind w:left="360" w:right="0"/>
              <w:rPr>
                <w:rFonts w:hint="default" w:ascii="Gill Sans MT" w:hAnsi="Gill Sans MT" w:cstheme="minorHAnsi"/>
                <w:b w:val="0"/>
                <w:bCs w:val="0"/>
                <w:color w:val="000000" w:themeColor="text1"/>
                <w:sz w:val="22"/>
                <w:szCs w:val="22"/>
                <w14:textFill>
                  <w14:solidFill>
                    <w14:schemeClr w14:val="tx1"/>
                  </w14:solidFill>
                </w14:textFill>
              </w:rPr>
            </w:pPr>
            <w:r>
              <w:rPr>
                <w:rFonts w:hint="default" w:ascii="Gill Sans MT" w:hAnsi="Gill Sans MT" w:cstheme="minorHAnsi"/>
                <w:b/>
                <w:bCs/>
                <w:color w:val="000000" w:themeColor="text1"/>
                <w:sz w:val="22"/>
                <w:szCs w:val="22"/>
                <w14:textFill>
                  <w14:solidFill>
                    <w14:schemeClr w14:val="tx1"/>
                  </w14:solidFill>
                </w14:textFill>
              </w:rPr>
              <w:t>Delivery point:</w:t>
            </w:r>
            <w:r>
              <w:rPr>
                <w:rFonts w:hint="default" w:ascii="Gill Sans MT" w:hAnsi="Gill Sans MT" w:cstheme="minorHAnsi"/>
                <w:color w:val="000000" w:themeColor="text1"/>
                <w:sz w:val="22"/>
                <w:szCs w:val="22"/>
                <w14:textFill>
                  <w14:solidFill>
                    <w14:schemeClr w14:val="tx1"/>
                  </w14:solidFill>
                </w14:textFill>
              </w:rPr>
              <w:t xml:space="preserve"> DDP WASSA Main Office </w:t>
            </w:r>
            <w:r>
              <w:rPr>
                <w:rFonts w:hint="default" w:ascii="Gill Sans MT" w:hAnsi="Gill Sans MT" w:cstheme="minorHAnsi"/>
                <w:color w:val="000000" w:themeColor="text1"/>
                <w:sz w:val="22"/>
                <w:szCs w:val="22"/>
                <w:lang w:val="en-GB"/>
                <w14:textFill>
                  <w14:solidFill>
                    <w14:schemeClr w14:val="tx1"/>
                  </w14:solidFill>
                </w14:textFill>
              </w:rPr>
              <w:t>House# 17 &amp; 19, Between Ferdowsi 68-70, Gulha Street,Panj Rah-e- Ab Bakhsh Badmorghan, Herat, A</w:t>
            </w:r>
            <w:r>
              <w:rPr>
                <w:rFonts w:hint="default" w:ascii="Gill Sans MT" w:hAnsi="Gill Sans MT" w:cstheme="minorHAnsi"/>
                <w:color w:val="000000" w:themeColor="text1"/>
                <w:sz w:val="22"/>
                <w:szCs w:val="22"/>
                <w:lang w:val="en-US"/>
                <w14:textFill>
                  <w14:solidFill>
                    <w14:schemeClr w14:val="tx1"/>
                  </w14:solidFill>
                </w14:textFill>
              </w:rPr>
              <w:t xml:space="preserve">ND </w:t>
            </w:r>
            <w:r>
              <w:rPr>
                <w:rFonts w:hint="default" w:ascii="Gill Sans MT" w:hAnsi="Gill Sans MT" w:cstheme="minorHAnsi"/>
                <w:b w:val="0"/>
                <w:bCs w:val="0"/>
                <w:color w:val="000000" w:themeColor="text1"/>
                <w:sz w:val="22"/>
                <w:szCs w:val="22"/>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-147955</wp:posOffset>
                      </wp:positionH>
                      <wp:positionV relativeFrom="paragraph">
                        <wp:posOffset>0</wp:posOffset>
                      </wp:positionV>
                      <wp:extent cx="6020435" cy="0"/>
                      <wp:effectExtent l="0" t="4445" r="0" b="5080"/>
                      <wp:wrapNone/>
                      <wp:docPr id="21" name="Straight Connector 21"/>
                      <wp:cNvGraphicFramePr/>
                      <a:graphic xmlns:a="http://schemas.openxmlformats.org/drawingml/2006/main">
                        <a:graphicData uri="http://schemas.microsoft.com/office/word/2010/wordprocessingShape">
                          <wps:wsp>
                            <wps:cNvCnPr/>
                            <wps:spPr>
                              <a:xfrm>
                                <a:off x="0" y="0"/>
                                <a:ext cx="6020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1.65pt;margin-top:0pt;height:0pt;width:474.05pt;z-index:251659264;mso-width-relative:page;mso-height-relative:page;" filled="f" stroked="t" coordsize="21600,21600" o:gfxdata="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&#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M33sNTTAAAABQEAAA8AAAAAAAAAAQAgAAAAIgAAAGRy&#10;cy9kb3ducmV2LnhtbFBLAQIUABQAAAAIAIdO4kCXoPjE0QEAALYDAAAOAAAAAAAAAAEAIAAAACIB&#10;AABkcnMvZTJvRG9jLnhtbFBLBQYAAAAABgAGAFkBAABlBQAAAAA=&#10;">
                      <v:fill on="f" focussize="0,0"/>
                      <v:stroke weight="0.5pt" color="#000000 [3200]" miterlimit="8" joinstyle="miter"/>
                      <v:imagedata o:title=""/>
                      <o:lock v:ext="edit" aspectratio="f"/>
                    </v:line>
                  </w:pict>
                </mc:Fallback>
              </mc:AlternateContent>
            </w:r>
            <w:r>
              <w:rPr>
                <w:rFonts w:hint="default" w:ascii="Gill Sans MT" w:hAnsi="Gill Sans MT" w:cstheme="minorHAnsi"/>
                <w:b w:val="0"/>
                <w:bCs w:val="0"/>
                <w:color w:val="000000" w:themeColor="text1"/>
                <w:sz w:val="22"/>
                <w:szCs w:val="22"/>
                <w14:textFill>
                  <w14:solidFill>
                    <w14:schemeClr w14:val="tx1"/>
                  </w14:solidFill>
                </w14:textFill>
              </w:rPr>
              <w:t>Provision of Medicine, Medical Consumable and Medical equipment</w:t>
            </w:r>
            <w:r>
              <w:rPr>
                <w:rFonts w:hint="default" w:ascii="Gill Sans MT" w:hAnsi="Gill Sans MT" w:cstheme="minorHAnsi"/>
                <w:b w:val="0"/>
                <w:bCs w:val="0"/>
                <w:color w:val="000000" w:themeColor="text1"/>
                <w:sz w:val="22"/>
                <w:szCs w:val="22"/>
                <w:lang w:val="en-US"/>
                <w14:textFill>
                  <w14:solidFill>
                    <w14:schemeClr w14:val="tx1"/>
                  </w14:solidFill>
                </w14:textFill>
              </w:rPr>
              <w:t xml:space="preserve"> f</w:t>
            </w:r>
            <w:r>
              <w:rPr>
                <w:rFonts w:hint="default" w:ascii="Gill Sans MT" w:hAnsi="Gill Sans MT" w:cstheme="minorHAnsi"/>
                <w:b w:val="0"/>
                <w:bCs w:val="0"/>
                <w:color w:val="000000" w:themeColor="text1"/>
                <w:sz w:val="22"/>
                <w:szCs w:val="22"/>
                <w14:textFill>
                  <w14:solidFill>
                    <w14:schemeClr w14:val="tx1"/>
                  </w14:solidFill>
                </w14:textFill>
              </w:rPr>
              <w:t>or Injil and Adraskan Herat Province,and Qala Kah and Shib Koh District,Farrah Province.</w:t>
            </w:r>
          </w:p>
          <w:p w14:paraId="4F4F688C">
            <w:pPr>
              <w:pStyle w:val="19"/>
              <w:keepNext w:val="0"/>
              <w:keepLines w:val="0"/>
              <w:widowControl/>
              <w:suppressLineNumbers w:val="0"/>
              <w:spacing w:before="0" w:beforeAutospacing="0" w:after="0" w:afterAutospacing="0"/>
              <w:ind w:left="360" w:right="0"/>
              <w:rPr>
                <w:rFonts w:hint="default" w:ascii="Gill Sans MT" w:hAnsi="Gill Sans MT" w:cstheme="minorHAnsi"/>
                <w:b/>
                <w:bCs/>
                <w:color w:val="000000" w:themeColor="text1"/>
                <w:sz w:val="22"/>
                <w:szCs w:val="22"/>
                <w:lang w:val="en-US"/>
                <w14:textFill>
                  <w14:solidFill>
                    <w14:schemeClr w14:val="tx1"/>
                  </w14:solidFill>
                </w14:textFill>
              </w:rPr>
            </w:pPr>
          </w:p>
          <w:p w14:paraId="50E6B9A8">
            <w:pPr>
              <w:keepNext w:val="0"/>
              <w:keepLines w:val="0"/>
              <w:widowControl/>
              <w:suppressLineNumbers w:val="0"/>
              <w:spacing w:before="0" w:beforeAutospacing="0" w:after="0" w:afterAutospacing="0"/>
              <w:ind w:left="0" w:right="0"/>
              <w:rPr>
                <w:rFonts w:hint="default" w:ascii="Gill Sans MT" w:hAnsi="Gill Sans MT" w:cstheme="minorHAnsi"/>
                <w:color w:val="000000" w:themeColor="text1"/>
                <w:sz w:val="22"/>
                <w:szCs w:val="22"/>
                <w14:textFill>
                  <w14:solidFill>
                    <w14:schemeClr w14:val="tx1"/>
                  </w14:solidFill>
                </w14:textFill>
              </w:rPr>
            </w:pPr>
          </w:p>
        </w:tc>
        <w:tc>
          <w:tcPr>
            <w:tcW w:w="3386" w:type="dxa"/>
            <w:gridSpan w:val="2"/>
          </w:tcPr>
          <w:p w14:paraId="3E6D5379">
            <w:pPr>
              <w:keepNext w:val="0"/>
              <w:keepLines w:val="0"/>
              <w:widowControl/>
              <w:suppressLineNumbers w:val="0"/>
              <w:spacing w:before="0" w:beforeAutospacing="0" w:after="0" w:afterAutospacing="0"/>
              <w:ind w:left="0" w:right="0"/>
              <w:rPr>
                <w:rFonts w:hint="default" w:ascii="Gill Sans MT" w:hAnsi="Gill Sans MT"/>
                <w:sz w:val="22"/>
                <w:szCs w:val="22"/>
              </w:rPr>
            </w:pPr>
            <w:r>
              <w:rPr>
                <w:rFonts w:hint="default" w:ascii="Gill Sans MT" w:hAnsi="Gill Sans MT"/>
                <w:sz w:val="22"/>
                <w:szCs w:val="22"/>
              </w:rPr>
              <w:t>Total price USD:</w:t>
            </w:r>
          </w:p>
        </w:tc>
        <w:tc>
          <w:tcPr>
            <w:tcW w:w="2753" w:type="dxa"/>
            <w:gridSpan w:val="2"/>
          </w:tcPr>
          <w:p w14:paraId="032822F3">
            <w:pPr>
              <w:keepNext w:val="0"/>
              <w:keepLines w:val="0"/>
              <w:widowControl/>
              <w:suppressLineNumbers w:val="0"/>
              <w:spacing w:before="0" w:beforeAutospacing="0" w:after="0" w:afterAutospacing="0"/>
              <w:ind w:left="0" w:right="0"/>
              <w:rPr>
                <w:rFonts w:hint="default" w:ascii="Gill Sans MT" w:hAnsi="Gill Sans MT"/>
                <w:sz w:val="22"/>
                <w:szCs w:val="22"/>
              </w:rPr>
            </w:pPr>
          </w:p>
        </w:tc>
      </w:tr>
    </w:tbl>
    <w:p w14:paraId="40C94ED4">
      <w:pPr>
        <w:rPr>
          <w:rFonts w:ascii="Gill Sans MT" w:hAnsi="Gill Sans MT"/>
          <w:b/>
          <w:bCs/>
          <w:sz w:val="22"/>
          <w:szCs w:val="22"/>
        </w:rPr>
      </w:pPr>
    </w:p>
    <w:sectPr>
      <w:pgSz w:w="15840" w:h="12240" w:orient="landscape"/>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Light">
    <w:altName w:val="A Gol"/>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Arial-BoldMT">
    <w:altName w:val="Arial"/>
    <w:panose1 w:val="00000000000000000000"/>
    <w:charset w:val="00"/>
    <w:family w:val="roman"/>
    <w:pitch w:val="default"/>
    <w:sig w:usb0="00000000" w:usb1="00000000" w:usb2="00000000" w:usb3="00000000" w:csb0="00000000" w:csb1="00000000"/>
  </w:font>
  <w:font w:name="Gill Sans MT">
    <w:panose1 w:val="020B0502020104020203"/>
    <w:charset w:val="00"/>
    <w:family w:val="swiss"/>
    <w:pitch w:val="default"/>
    <w:sig w:usb0="00000003" w:usb1="00000000" w:usb2="00000000" w:usb3="00000000" w:csb0="20000003" w:csb1="0000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 w:name="A Gol">
    <w:panose1 w:val="02000400000000000000"/>
    <w:charset w:val="00"/>
    <w:family w:val="auto"/>
    <w:pitch w:val="default"/>
    <w:sig w:usb0="00002000"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65DCE">
    <w:pPr>
      <w:pStyle w:val="11"/>
      <w:tabs>
        <w:tab w:val="right" w:pos="12960"/>
        <w:tab w:val="clear" w:pos="9360"/>
      </w:tabs>
      <w:rPr>
        <w:rFonts w:asciiTheme="minorHAnsi" w:hAnsiTheme="minorHAnsi" w:cstheme="minorHAnsi"/>
      </w:rPr>
    </w:pPr>
  </w:p>
  <w:p w14:paraId="275EA1BD">
    <w:pPr>
      <w:pStyle w:val="19"/>
      <w:ind w:left="360"/>
      <w:rPr>
        <w:rFonts w:ascii="Gill Sans MT" w:hAnsi="Gill Sans MT" w:cstheme="minorHAnsi"/>
        <w:sz w:val="16"/>
        <w:szCs w:val="16"/>
      </w:rPr>
    </w:pPr>
    <w:r>
      <w:rPr>
        <w:rFonts w:asciiTheme="minorHAnsi" w:hAnsiTheme="minorHAnsi" w:cstheme="minorHAnsi"/>
        <w:sz w:val="16"/>
        <w:szCs w:val="16"/>
        <w:highlight w:val="yellow"/>
      </w:rPr>
      <mc:AlternateContent>
        <mc:Choice Requires="wps">
          <w:drawing>
            <wp:anchor distT="0" distB="0" distL="114300" distR="114300" simplePos="0" relativeHeight="251659264" behindDoc="0" locked="0" layoutInCell="1" allowOverlap="1">
              <wp:simplePos x="0" y="0"/>
              <wp:positionH relativeFrom="column">
                <wp:posOffset>-147955</wp:posOffset>
              </wp:positionH>
              <wp:positionV relativeFrom="paragraph">
                <wp:posOffset>0</wp:posOffset>
              </wp:positionV>
              <wp:extent cx="6020435"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60202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11.65pt;margin-top:0pt;height:0pt;width:474.05pt;z-index:251659264;mso-width-relative:page;mso-height-relative:page;" filled="f" stroked="t" coordsize="21600,21600" o:gfxdata="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N97DU0wAAAAUBAAAPAAAAAAAAAAEAIAAAACIAAABkcnMv&#10;ZG93bnJldi54bWxQSwECFAAUAAAACACHTuJA5iw28c8BAAC0AwAADgAAAAAAAAABACAAAAAiAQAA&#10;ZHJzL2Uyb0RvYy54bWxQSwUGAAAAAAYABgBZAQAAYwUAAAAA&#10;">
              <v:fill on="f" focussize="0,0"/>
              <v:stroke weight="0.5pt" color="#000000 [3200]" miterlimit="8" joinstyle="miter"/>
              <v:imagedata o:title=""/>
              <o:lock v:ext="edit" aspectratio="f"/>
            </v:line>
          </w:pict>
        </mc:Fallback>
      </mc:AlternateContent>
    </w:r>
    <w:r>
      <w:rPr>
        <w:rFonts w:asciiTheme="minorHAnsi" w:hAnsiTheme="minorHAnsi" w:cstheme="minorHAnsi"/>
        <w:sz w:val="16"/>
        <w:szCs w:val="16"/>
      </w:rPr>
      <w:t>Provision of Medicine, Medical Consumable and Medical equipment</w:t>
    </w:r>
    <w:r>
      <w:rPr>
        <w:rFonts w:hint="default" w:asciiTheme="minorHAnsi" w:hAnsiTheme="minorHAnsi" w:cstheme="minorHAnsi"/>
        <w:sz w:val="16"/>
        <w:szCs w:val="16"/>
        <w:lang w:val="en-US"/>
      </w:rPr>
      <w:t xml:space="preserve"> f</w:t>
    </w:r>
    <w:r>
      <w:rPr>
        <w:rFonts w:ascii="Gill Sans MT" w:hAnsi="Gill Sans MT" w:cstheme="minorHAnsi"/>
        <w:sz w:val="16"/>
        <w:szCs w:val="16"/>
      </w:rPr>
      <w:t>or Injil and Adraskan Herat Province,and Qala Kah and Shib Koh District,Farrah Province.</w:t>
    </w:r>
  </w:p>
  <w:p w14:paraId="7CFBAD91">
    <w:pPr>
      <w:pStyle w:val="3"/>
      <w:spacing w:after="0"/>
      <w:ind w:right="432"/>
      <w:jc w:val="center"/>
      <w:rPr>
        <w:rFonts w:ascii="Gill Sans MT" w:hAnsi="Gill Sans MT" w:eastAsia="Times New Roman" w:cstheme="minorHAnsi"/>
        <w:i w:val="0"/>
        <w:iCs w:val="0"/>
        <w:sz w:val="20"/>
        <w:szCs w:val="20"/>
      </w:rPr>
    </w:pPr>
    <w:r>
      <w:rPr>
        <w:rFonts w:ascii="Gill Sans MT" w:hAnsi="Gill Sans MT" w:eastAsia="Times New Roman" w:cstheme="minorHAnsi"/>
        <w:i w:val="0"/>
        <w:iCs w:val="0"/>
        <w:sz w:val="20"/>
        <w:szCs w:val="20"/>
      </w:rPr>
      <w:t xml:space="preserve">  </w:t>
    </w:r>
  </w:p>
  <w:p w14:paraId="11198EDE">
    <w:pPr>
      <w:pStyle w:val="11"/>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PAGE   \* MERGEFORMAT </w:instrText>
    </w:r>
    <w:r>
      <w:rPr>
        <w:rFonts w:asciiTheme="minorHAnsi" w:hAnsiTheme="minorHAnsi" w:cstheme="minorHAnsi"/>
      </w:rPr>
      <w:fldChar w:fldCharType="separate"/>
    </w:r>
    <w:r>
      <w:rPr>
        <w:rFonts w:asciiTheme="minorHAnsi" w:hAnsiTheme="minorHAnsi" w:cstheme="minorHAnsi"/>
      </w:rPr>
      <w:t>6</w:t>
    </w:r>
    <w:r>
      <w:rPr>
        <w:rFonts w:asciiTheme="minorHAnsi" w:hAnsiTheme="minorHAnsi" w:cstheme="minorHAnsi"/>
      </w:rPr>
      <w:fldChar w:fldCharType="end"/>
    </w:r>
  </w:p>
  <w:p w14:paraId="1C8A84C3">
    <w:pPr>
      <w:pStyle w:val="11"/>
      <w:rPr>
        <w:rFonts w:asciiTheme="minorHAnsi" w:hAnsiTheme="minorHAnsi" w:cstheme="minorHAnsi"/>
      </w:rPr>
    </w:pPr>
    <w:r>
      <w:rPr>
        <w:rFonts w:asciiTheme="minorHAnsi" w:hAnsiTheme="minorHAnsi" w:cstheme="minorHAnsi"/>
      </w:rPr>
      <w:t>WASSA (Women’s Activities and Social Services Association)</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2855F8"/>
    <w:multiLevelType w:val="multilevel"/>
    <w:tmpl w:val="0A2855F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00E1979"/>
    <w:multiLevelType w:val="multilevel"/>
    <w:tmpl w:val="100E197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85D6AF7"/>
    <w:multiLevelType w:val="multilevel"/>
    <w:tmpl w:val="485D6AF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4D5DAD5E"/>
    <w:multiLevelType w:val="multilevel"/>
    <w:tmpl w:val="4D5DAD5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50C143E9"/>
    <w:multiLevelType w:val="multilevel"/>
    <w:tmpl w:val="50C143E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36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ACD3042"/>
    <w:multiLevelType w:val="multilevel"/>
    <w:tmpl w:val="5ACD304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73C63A36"/>
    <w:multiLevelType w:val="multilevel"/>
    <w:tmpl w:val="73C63A36"/>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7">
    <w:nsid w:val="7BD74C9D"/>
    <w:multiLevelType w:val="multilevel"/>
    <w:tmpl w:val="7BD74C9D"/>
    <w:lvl w:ilvl="0" w:tentative="0">
      <w:start w:val="1"/>
      <w:numFmt w:val="upperRoman"/>
      <w:lvlText w:val="%1."/>
      <w:lvlJc w:val="right"/>
      <w:pPr>
        <w:ind w:left="720" w:hanging="360"/>
      </w:pPr>
      <w:rPr>
        <w:rFonts w:hint="default"/>
      </w:rPr>
    </w:lvl>
    <w:lvl w:ilvl="1" w:tentative="0">
      <w:start w:val="0"/>
      <w:numFmt w:val="bullet"/>
      <w:lvlText w:val="•"/>
      <w:lvlJc w:val="left"/>
      <w:pPr>
        <w:ind w:left="1440" w:hanging="360"/>
      </w:pPr>
      <w:rPr>
        <w:rFonts w:hint="default" w:ascii="Gill Sans MT" w:hAnsi="Gill Sans MT" w:eastAsia="Times New Roman" w:cs="Times New Roman"/>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7C0A6F11"/>
    <w:multiLevelType w:val="multilevel"/>
    <w:tmpl w:val="7C0A6F1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4"/>
  </w:num>
  <w:num w:numId="2">
    <w:abstractNumId w:val="8"/>
  </w:num>
  <w:num w:numId="3">
    <w:abstractNumId w:val="0"/>
  </w:num>
  <w:num w:numId="4">
    <w:abstractNumId w:val="7"/>
  </w:num>
  <w:num w:numId="5">
    <w:abstractNumId w:val="2"/>
  </w:num>
  <w:num w:numId="6">
    <w:abstractNumId w:val="6"/>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720"/>
  <w:displayHorizontalDrawingGridEvery w:val="1"/>
  <w:displayVerticalDrawingGridEvery w:val="1"/>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c0NzE0tzQ0NDM0MjNV0lEKTi0uzszPAykwNKoFAIuNmaktAAAA"/>
  </w:docVars>
  <w:rsids>
    <w:rsidRoot w:val="00851057"/>
    <w:rsid w:val="000101DD"/>
    <w:rsid w:val="0001535D"/>
    <w:rsid w:val="000235AE"/>
    <w:rsid w:val="00025987"/>
    <w:rsid w:val="00031254"/>
    <w:rsid w:val="00041415"/>
    <w:rsid w:val="00071A54"/>
    <w:rsid w:val="00074A38"/>
    <w:rsid w:val="000778BF"/>
    <w:rsid w:val="00083828"/>
    <w:rsid w:val="00094D3D"/>
    <w:rsid w:val="000962D1"/>
    <w:rsid w:val="000B4AAD"/>
    <w:rsid w:val="000C292A"/>
    <w:rsid w:val="000D248D"/>
    <w:rsid w:val="000D5587"/>
    <w:rsid w:val="000F4E79"/>
    <w:rsid w:val="00105FCB"/>
    <w:rsid w:val="0011649F"/>
    <w:rsid w:val="00117079"/>
    <w:rsid w:val="0012621D"/>
    <w:rsid w:val="00127F5F"/>
    <w:rsid w:val="00130DDC"/>
    <w:rsid w:val="00131917"/>
    <w:rsid w:val="001349CA"/>
    <w:rsid w:val="0015192D"/>
    <w:rsid w:val="001568D3"/>
    <w:rsid w:val="00160685"/>
    <w:rsid w:val="00164EBC"/>
    <w:rsid w:val="0017494F"/>
    <w:rsid w:val="00174B2B"/>
    <w:rsid w:val="00186FF3"/>
    <w:rsid w:val="00194555"/>
    <w:rsid w:val="001A64B8"/>
    <w:rsid w:val="001B75DD"/>
    <w:rsid w:val="001C0E4B"/>
    <w:rsid w:val="001C6728"/>
    <w:rsid w:val="001D51E4"/>
    <w:rsid w:val="001D609D"/>
    <w:rsid w:val="001E0F76"/>
    <w:rsid w:val="001E2107"/>
    <w:rsid w:val="00200435"/>
    <w:rsid w:val="002056A9"/>
    <w:rsid w:val="002116AD"/>
    <w:rsid w:val="00211C96"/>
    <w:rsid w:val="00220D43"/>
    <w:rsid w:val="00226FDA"/>
    <w:rsid w:val="0023661E"/>
    <w:rsid w:val="00236C3E"/>
    <w:rsid w:val="00257C9E"/>
    <w:rsid w:val="00266E5A"/>
    <w:rsid w:val="002A3230"/>
    <w:rsid w:val="002B4450"/>
    <w:rsid w:val="002C3C24"/>
    <w:rsid w:val="002C5DF6"/>
    <w:rsid w:val="002E62E6"/>
    <w:rsid w:val="002F215A"/>
    <w:rsid w:val="002F6CA7"/>
    <w:rsid w:val="002F7496"/>
    <w:rsid w:val="003015BE"/>
    <w:rsid w:val="00311B87"/>
    <w:rsid w:val="00314236"/>
    <w:rsid w:val="003156DC"/>
    <w:rsid w:val="00320C01"/>
    <w:rsid w:val="003228F8"/>
    <w:rsid w:val="00330E7A"/>
    <w:rsid w:val="003401F9"/>
    <w:rsid w:val="003532FC"/>
    <w:rsid w:val="003602D8"/>
    <w:rsid w:val="00363FD2"/>
    <w:rsid w:val="0037575A"/>
    <w:rsid w:val="00376933"/>
    <w:rsid w:val="00391EED"/>
    <w:rsid w:val="00397C29"/>
    <w:rsid w:val="003A1345"/>
    <w:rsid w:val="003A7965"/>
    <w:rsid w:val="003B12EE"/>
    <w:rsid w:val="003B1D17"/>
    <w:rsid w:val="003C6636"/>
    <w:rsid w:val="003C6B1D"/>
    <w:rsid w:val="003D0EFF"/>
    <w:rsid w:val="003D11E1"/>
    <w:rsid w:val="003F0DAA"/>
    <w:rsid w:val="004058CE"/>
    <w:rsid w:val="004061FF"/>
    <w:rsid w:val="00417FAB"/>
    <w:rsid w:val="0043034C"/>
    <w:rsid w:val="00433ED8"/>
    <w:rsid w:val="00434EBA"/>
    <w:rsid w:val="004367C9"/>
    <w:rsid w:val="004405D3"/>
    <w:rsid w:val="00447432"/>
    <w:rsid w:val="00457D50"/>
    <w:rsid w:val="0046212A"/>
    <w:rsid w:val="00465B34"/>
    <w:rsid w:val="00494A1B"/>
    <w:rsid w:val="004A45F6"/>
    <w:rsid w:val="004A6F1E"/>
    <w:rsid w:val="004C2A6F"/>
    <w:rsid w:val="004C2CB7"/>
    <w:rsid w:val="004C4064"/>
    <w:rsid w:val="004F35EA"/>
    <w:rsid w:val="00507059"/>
    <w:rsid w:val="005121CE"/>
    <w:rsid w:val="00514E33"/>
    <w:rsid w:val="005173C8"/>
    <w:rsid w:val="00526F47"/>
    <w:rsid w:val="00541E9A"/>
    <w:rsid w:val="00543BEF"/>
    <w:rsid w:val="005674BE"/>
    <w:rsid w:val="005713F6"/>
    <w:rsid w:val="005736E8"/>
    <w:rsid w:val="00580773"/>
    <w:rsid w:val="005828B5"/>
    <w:rsid w:val="00583525"/>
    <w:rsid w:val="00583E6E"/>
    <w:rsid w:val="0058625F"/>
    <w:rsid w:val="0059463D"/>
    <w:rsid w:val="005A50F8"/>
    <w:rsid w:val="005C69DA"/>
    <w:rsid w:val="005E1D4C"/>
    <w:rsid w:val="005F1818"/>
    <w:rsid w:val="0060109E"/>
    <w:rsid w:val="00603248"/>
    <w:rsid w:val="00616A09"/>
    <w:rsid w:val="00625112"/>
    <w:rsid w:val="0063362C"/>
    <w:rsid w:val="00642A1A"/>
    <w:rsid w:val="00645DC3"/>
    <w:rsid w:val="00646CFF"/>
    <w:rsid w:val="00670E31"/>
    <w:rsid w:val="00675ECD"/>
    <w:rsid w:val="006A071D"/>
    <w:rsid w:val="006A0F5D"/>
    <w:rsid w:val="006A408E"/>
    <w:rsid w:val="006A50A5"/>
    <w:rsid w:val="006A68F3"/>
    <w:rsid w:val="006A77C0"/>
    <w:rsid w:val="006B3C71"/>
    <w:rsid w:val="006B3FAC"/>
    <w:rsid w:val="006B749B"/>
    <w:rsid w:val="006E4291"/>
    <w:rsid w:val="006E5941"/>
    <w:rsid w:val="006F189F"/>
    <w:rsid w:val="006F7C6B"/>
    <w:rsid w:val="006F7D27"/>
    <w:rsid w:val="00700255"/>
    <w:rsid w:val="007151B3"/>
    <w:rsid w:val="007262C0"/>
    <w:rsid w:val="00742500"/>
    <w:rsid w:val="00761F1F"/>
    <w:rsid w:val="00763058"/>
    <w:rsid w:val="00772863"/>
    <w:rsid w:val="0078244B"/>
    <w:rsid w:val="00792FAD"/>
    <w:rsid w:val="00796F71"/>
    <w:rsid w:val="0079776B"/>
    <w:rsid w:val="00797EE6"/>
    <w:rsid w:val="007A6298"/>
    <w:rsid w:val="007B08ED"/>
    <w:rsid w:val="007D57A3"/>
    <w:rsid w:val="007D7E7A"/>
    <w:rsid w:val="007E194A"/>
    <w:rsid w:val="007F1E80"/>
    <w:rsid w:val="007F2EAA"/>
    <w:rsid w:val="007F3628"/>
    <w:rsid w:val="00807853"/>
    <w:rsid w:val="00813D77"/>
    <w:rsid w:val="00814250"/>
    <w:rsid w:val="00841201"/>
    <w:rsid w:val="00851057"/>
    <w:rsid w:val="008514D3"/>
    <w:rsid w:val="008666F8"/>
    <w:rsid w:val="00866D8E"/>
    <w:rsid w:val="00867CB6"/>
    <w:rsid w:val="00872113"/>
    <w:rsid w:val="00881B7A"/>
    <w:rsid w:val="0089437E"/>
    <w:rsid w:val="008B08BC"/>
    <w:rsid w:val="008B1C2E"/>
    <w:rsid w:val="008B2D5B"/>
    <w:rsid w:val="008B440F"/>
    <w:rsid w:val="008C0770"/>
    <w:rsid w:val="008D0685"/>
    <w:rsid w:val="008D4B10"/>
    <w:rsid w:val="008E69F9"/>
    <w:rsid w:val="008F1FC5"/>
    <w:rsid w:val="008F38C7"/>
    <w:rsid w:val="008F6230"/>
    <w:rsid w:val="00906628"/>
    <w:rsid w:val="00906C13"/>
    <w:rsid w:val="00922A13"/>
    <w:rsid w:val="00923DD5"/>
    <w:rsid w:val="0093033B"/>
    <w:rsid w:val="00932294"/>
    <w:rsid w:val="00940E1D"/>
    <w:rsid w:val="00942486"/>
    <w:rsid w:val="00950A2A"/>
    <w:rsid w:val="00952F4C"/>
    <w:rsid w:val="00955722"/>
    <w:rsid w:val="009601A7"/>
    <w:rsid w:val="00975A2F"/>
    <w:rsid w:val="00977049"/>
    <w:rsid w:val="00986212"/>
    <w:rsid w:val="00986F70"/>
    <w:rsid w:val="009956D0"/>
    <w:rsid w:val="009A0AA2"/>
    <w:rsid w:val="009A73AC"/>
    <w:rsid w:val="009B095B"/>
    <w:rsid w:val="009B3CE2"/>
    <w:rsid w:val="009B6775"/>
    <w:rsid w:val="009B76BD"/>
    <w:rsid w:val="009C6899"/>
    <w:rsid w:val="009D114D"/>
    <w:rsid w:val="009D4183"/>
    <w:rsid w:val="009D4D6F"/>
    <w:rsid w:val="009F2816"/>
    <w:rsid w:val="00A0255C"/>
    <w:rsid w:val="00A21465"/>
    <w:rsid w:val="00A70B7E"/>
    <w:rsid w:val="00A72EC4"/>
    <w:rsid w:val="00A83CA6"/>
    <w:rsid w:val="00A8582F"/>
    <w:rsid w:val="00A94959"/>
    <w:rsid w:val="00AA021F"/>
    <w:rsid w:val="00AA3048"/>
    <w:rsid w:val="00AA3DB1"/>
    <w:rsid w:val="00AB2E17"/>
    <w:rsid w:val="00AB3A04"/>
    <w:rsid w:val="00AC7DED"/>
    <w:rsid w:val="00AE6CF8"/>
    <w:rsid w:val="00AF686B"/>
    <w:rsid w:val="00AF687A"/>
    <w:rsid w:val="00B0670D"/>
    <w:rsid w:val="00B07DEA"/>
    <w:rsid w:val="00B10873"/>
    <w:rsid w:val="00B17C27"/>
    <w:rsid w:val="00B21FCC"/>
    <w:rsid w:val="00B23768"/>
    <w:rsid w:val="00B30463"/>
    <w:rsid w:val="00B3149B"/>
    <w:rsid w:val="00B362F3"/>
    <w:rsid w:val="00B50D96"/>
    <w:rsid w:val="00B51D91"/>
    <w:rsid w:val="00B61EC9"/>
    <w:rsid w:val="00B750CF"/>
    <w:rsid w:val="00B8637C"/>
    <w:rsid w:val="00B87FB7"/>
    <w:rsid w:val="00B950B3"/>
    <w:rsid w:val="00BA685F"/>
    <w:rsid w:val="00BB1906"/>
    <w:rsid w:val="00BB3FAA"/>
    <w:rsid w:val="00BB77AA"/>
    <w:rsid w:val="00BC48DB"/>
    <w:rsid w:val="00BD49EE"/>
    <w:rsid w:val="00BE5B7F"/>
    <w:rsid w:val="00C06950"/>
    <w:rsid w:val="00C06D50"/>
    <w:rsid w:val="00C1224F"/>
    <w:rsid w:val="00C14C80"/>
    <w:rsid w:val="00C1634F"/>
    <w:rsid w:val="00C16703"/>
    <w:rsid w:val="00C20C90"/>
    <w:rsid w:val="00C34B08"/>
    <w:rsid w:val="00C3585F"/>
    <w:rsid w:val="00C43D27"/>
    <w:rsid w:val="00C44DA6"/>
    <w:rsid w:val="00C45CC5"/>
    <w:rsid w:val="00C47BD1"/>
    <w:rsid w:val="00C57652"/>
    <w:rsid w:val="00C7645A"/>
    <w:rsid w:val="00CA0297"/>
    <w:rsid w:val="00CB32DC"/>
    <w:rsid w:val="00CB337B"/>
    <w:rsid w:val="00CC5B5D"/>
    <w:rsid w:val="00CC5EE1"/>
    <w:rsid w:val="00CD16D4"/>
    <w:rsid w:val="00CF0C9C"/>
    <w:rsid w:val="00D16801"/>
    <w:rsid w:val="00D224A1"/>
    <w:rsid w:val="00D22BF4"/>
    <w:rsid w:val="00D25E93"/>
    <w:rsid w:val="00D27ED0"/>
    <w:rsid w:val="00D34B8D"/>
    <w:rsid w:val="00D35F18"/>
    <w:rsid w:val="00D41A2F"/>
    <w:rsid w:val="00D4230A"/>
    <w:rsid w:val="00D461C5"/>
    <w:rsid w:val="00D57ECA"/>
    <w:rsid w:val="00D6342A"/>
    <w:rsid w:val="00D748AA"/>
    <w:rsid w:val="00D753ED"/>
    <w:rsid w:val="00D8244B"/>
    <w:rsid w:val="00D91311"/>
    <w:rsid w:val="00D93693"/>
    <w:rsid w:val="00D9515A"/>
    <w:rsid w:val="00D9550D"/>
    <w:rsid w:val="00D95A34"/>
    <w:rsid w:val="00DA1F40"/>
    <w:rsid w:val="00DA28E3"/>
    <w:rsid w:val="00DC542A"/>
    <w:rsid w:val="00DE3660"/>
    <w:rsid w:val="00DE4238"/>
    <w:rsid w:val="00DE6D55"/>
    <w:rsid w:val="00E07B30"/>
    <w:rsid w:val="00E124AF"/>
    <w:rsid w:val="00E144F9"/>
    <w:rsid w:val="00E24E86"/>
    <w:rsid w:val="00E33055"/>
    <w:rsid w:val="00E340D4"/>
    <w:rsid w:val="00E37AF0"/>
    <w:rsid w:val="00E442F0"/>
    <w:rsid w:val="00E55061"/>
    <w:rsid w:val="00E707DF"/>
    <w:rsid w:val="00E86FEF"/>
    <w:rsid w:val="00E8707D"/>
    <w:rsid w:val="00EA6960"/>
    <w:rsid w:val="00EB1E96"/>
    <w:rsid w:val="00EB3322"/>
    <w:rsid w:val="00EB5024"/>
    <w:rsid w:val="00EB51C9"/>
    <w:rsid w:val="00EB75E0"/>
    <w:rsid w:val="00EC5F9A"/>
    <w:rsid w:val="00EC7CBF"/>
    <w:rsid w:val="00ED2FFC"/>
    <w:rsid w:val="00ED4D95"/>
    <w:rsid w:val="00ED5F85"/>
    <w:rsid w:val="00EE1BA4"/>
    <w:rsid w:val="00EE228B"/>
    <w:rsid w:val="00EE5222"/>
    <w:rsid w:val="00EE68E1"/>
    <w:rsid w:val="00EF7DD2"/>
    <w:rsid w:val="00F025A6"/>
    <w:rsid w:val="00F03C8E"/>
    <w:rsid w:val="00F05FEC"/>
    <w:rsid w:val="00F17B98"/>
    <w:rsid w:val="00F24A2F"/>
    <w:rsid w:val="00F32804"/>
    <w:rsid w:val="00F44FFB"/>
    <w:rsid w:val="00F529C7"/>
    <w:rsid w:val="00F60616"/>
    <w:rsid w:val="00F76596"/>
    <w:rsid w:val="00F82F48"/>
    <w:rsid w:val="00F850E6"/>
    <w:rsid w:val="00F856FF"/>
    <w:rsid w:val="00F86BC0"/>
    <w:rsid w:val="00F9079E"/>
    <w:rsid w:val="00F9099C"/>
    <w:rsid w:val="00F92807"/>
    <w:rsid w:val="00F9764A"/>
    <w:rsid w:val="00FA2158"/>
    <w:rsid w:val="00FA72AD"/>
    <w:rsid w:val="00FB4842"/>
    <w:rsid w:val="00FB61DF"/>
    <w:rsid w:val="00FC1C3F"/>
    <w:rsid w:val="00FC750C"/>
    <w:rsid w:val="00FD18F7"/>
    <w:rsid w:val="00FF3C45"/>
    <w:rsid w:val="00FF6483"/>
    <w:rsid w:val="00FF76BA"/>
    <w:rsid w:val="018C619D"/>
    <w:rsid w:val="01914021"/>
    <w:rsid w:val="026C6BD0"/>
    <w:rsid w:val="03055FFC"/>
    <w:rsid w:val="0475505E"/>
    <w:rsid w:val="05935223"/>
    <w:rsid w:val="05E816BC"/>
    <w:rsid w:val="08716B68"/>
    <w:rsid w:val="08E912C8"/>
    <w:rsid w:val="096A4B81"/>
    <w:rsid w:val="098B72B4"/>
    <w:rsid w:val="0C5B214E"/>
    <w:rsid w:val="0E5232CD"/>
    <w:rsid w:val="0F94341D"/>
    <w:rsid w:val="0FCD43AF"/>
    <w:rsid w:val="10652E7F"/>
    <w:rsid w:val="15F8661A"/>
    <w:rsid w:val="16EB71B6"/>
    <w:rsid w:val="191A16BA"/>
    <w:rsid w:val="19C7243B"/>
    <w:rsid w:val="1D441B15"/>
    <w:rsid w:val="1D487923"/>
    <w:rsid w:val="1E330118"/>
    <w:rsid w:val="1EEC5348"/>
    <w:rsid w:val="1F794B99"/>
    <w:rsid w:val="23494977"/>
    <w:rsid w:val="25FA2F5D"/>
    <w:rsid w:val="26182FC8"/>
    <w:rsid w:val="26E91355"/>
    <w:rsid w:val="29085DCB"/>
    <w:rsid w:val="29910F39"/>
    <w:rsid w:val="2D282BDA"/>
    <w:rsid w:val="2D4D33DC"/>
    <w:rsid w:val="306D597F"/>
    <w:rsid w:val="31AA39BD"/>
    <w:rsid w:val="329B0193"/>
    <w:rsid w:val="341A770A"/>
    <w:rsid w:val="34D46B38"/>
    <w:rsid w:val="36973959"/>
    <w:rsid w:val="383274B5"/>
    <w:rsid w:val="39B750BD"/>
    <w:rsid w:val="3A2A1B78"/>
    <w:rsid w:val="3AD0140D"/>
    <w:rsid w:val="3B032B60"/>
    <w:rsid w:val="3C75753F"/>
    <w:rsid w:val="3E8958A7"/>
    <w:rsid w:val="3EC51653"/>
    <w:rsid w:val="3F5954A0"/>
    <w:rsid w:val="43C52C83"/>
    <w:rsid w:val="43C62281"/>
    <w:rsid w:val="44B60D42"/>
    <w:rsid w:val="452803B1"/>
    <w:rsid w:val="47B27E52"/>
    <w:rsid w:val="48AE0DAA"/>
    <w:rsid w:val="49553BE6"/>
    <w:rsid w:val="4A2645B2"/>
    <w:rsid w:val="4A4E5776"/>
    <w:rsid w:val="4A940469"/>
    <w:rsid w:val="4C43492C"/>
    <w:rsid w:val="4D102D7B"/>
    <w:rsid w:val="4FC357E8"/>
    <w:rsid w:val="51727AAD"/>
    <w:rsid w:val="53917AA7"/>
    <w:rsid w:val="54E106CE"/>
    <w:rsid w:val="59DE0E81"/>
    <w:rsid w:val="5A3F439D"/>
    <w:rsid w:val="5BB51980"/>
    <w:rsid w:val="5D7B518B"/>
    <w:rsid w:val="5D7F7CF2"/>
    <w:rsid w:val="5DE85FEF"/>
    <w:rsid w:val="5EA52706"/>
    <w:rsid w:val="5FE34F5E"/>
    <w:rsid w:val="60FE0DC2"/>
    <w:rsid w:val="63E53BC8"/>
    <w:rsid w:val="645A41B3"/>
    <w:rsid w:val="67523330"/>
    <w:rsid w:val="67661800"/>
    <w:rsid w:val="690C66E5"/>
    <w:rsid w:val="69D770B2"/>
    <w:rsid w:val="6B836F6D"/>
    <w:rsid w:val="6C2C723B"/>
    <w:rsid w:val="6D0D7DFA"/>
    <w:rsid w:val="6D0E0839"/>
    <w:rsid w:val="6E701BC6"/>
    <w:rsid w:val="6FB026CC"/>
    <w:rsid w:val="72450106"/>
    <w:rsid w:val="7359474B"/>
    <w:rsid w:val="74031E16"/>
    <w:rsid w:val="76804F78"/>
    <w:rsid w:val="78E3341B"/>
    <w:rsid w:val="79304D29"/>
    <w:rsid w:val="7AF31F44"/>
    <w:rsid w:val="7CF53C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lang w:val="en-US" w:eastAsia="en-US" w:bidi="ar-SA"/>
    </w:rPr>
  </w:style>
  <w:style w:type="paragraph" w:styleId="2">
    <w:name w:val="heading 1"/>
    <w:basedOn w:val="1"/>
    <w:next w:val="1"/>
    <w:link w:val="16"/>
    <w:qFormat/>
    <w:uiPriority w:val="9"/>
    <w:pPr>
      <w:keepNext/>
      <w:keepLines/>
      <w:spacing w:before="240"/>
      <w:outlineLvl w:val="0"/>
    </w:pPr>
    <w:rPr>
      <w:rFonts w:asciiTheme="majorHAnsi" w:hAnsiTheme="majorHAnsi" w:eastAsiaTheme="majorEastAsia" w:cstheme="majorBidi"/>
      <w:color w:val="2E75B6" w:themeColor="accent1" w:themeShade="BF"/>
      <w:sz w:val="32"/>
      <w:szCs w:val="32"/>
    </w:rPr>
  </w:style>
  <w:style w:type="paragraph" w:styleId="3">
    <w:name w:val="heading 2"/>
    <w:basedOn w:val="1"/>
    <w:next w:val="1"/>
    <w:link w:val="17"/>
    <w:qFormat/>
    <w:uiPriority w:val="99"/>
    <w:pPr>
      <w:keepNext/>
      <w:spacing w:before="240" w:after="60"/>
      <w:outlineLvl w:val="1"/>
    </w:pPr>
    <w:rPr>
      <w:rFonts w:ascii="Cambria" w:hAnsi="Cambria" w:eastAsia="Calibri"/>
      <w:b/>
      <w:bCs/>
      <w:i/>
      <w:iCs/>
      <w:sz w:val="28"/>
      <w:szCs w:val="28"/>
    </w:rPr>
  </w:style>
  <w:style w:type="character" w:default="1" w:styleId="4">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Balloon Text"/>
    <w:basedOn w:val="1"/>
    <w:link w:val="22"/>
    <w:semiHidden/>
    <w:unhideWhenUsed/>
    <w:qFormat/>
    <w:uiPriority w:val="99"/>
    <w:rPr>
      <w:rFonts w:ascii="Segoe UI" w:hAnsi="Segoe UI" w:cs="Segoe UI"/>
      <w:sz w:val="18"/>
      <w:szCs w:val="18"/>
    </w:rPr>
  </w:style>
  <w:style w:type="paragraph" w:styleId="7">
    <w:name w:val="Body Text Indent"/>
    <w:basedOn w:val="1"/>
    <w:link w:val="18"/>
    <w:qFormat/>
    <w:uiPriority w:val="99"/>
    <w:pPr>
      <w:spacing w:after="120"/>
      <w:ind w:left="360"/>
    </w:pPr>
    <w:rPr>
      <w:rFonts w:eastAsia="Calibri"/>
    </w:rPr>
  </w:style>
  <w:style w:type="character" w:styleId="8">
    <w:name w:val="endnote reference"/>
    <w:basedOn w:val="4"/>
    <w:semiHidden/>
    <w:unhideWhenUsed/>
    <w:qFormat/>
    <w:uiPriority w:val="99"/>
    <w:rPr>
      <w:vertAlign w:val="superscript"/>
    </w:rPr>
  </w:style>
  <w:style w:type="paragraph" w:styleId="9">
    <w:name w:val="endnote text"/>
    <w:basedOn w:val="1"/>
    <w:link w:val="24"/>
    <w:semiHidden/>
    <w:unhideWhenUsed/>
    <w:qFormat/>
    <w:uiPriority w:val="99"/>
  </w:style>
  <w:style w:type="character" w:styleId="10">
    <w:name w:val="FollowedHyperlink"/>
    <w:basedOn w:val="4"/>
    <w:semiHidden/>
    <w:unhideWhenUsed/>
    <w:qFormat/>
    <w:uiPriority w:val="99"/>
    <w:rPr>
      <w:color w:val="954F72"/>
      <w:u w:val="single"/>
    </w:rPr>
  </w:style>
  <w:style w:type="paragraph" w:styleId="11">
    <w:name w:val="footer"/>
    <w:basedOn w:val="1"/>
    <w:link w:val="21"/>
    <w:unhideWhenUsed/>
    <w:qFormat/>
    <w:uiPriority w:val="99"/>
    <w:pPr>
      <w:tabs>
        <w:tab w:val="center" w:pos="4680"/>
        <w:tab w:val="right" w:pos="9360"/>
      </w:tabs>
    </w:pPr>
  </w:style>
  <w:style w:type="paragraph" w:styleId="12">
    <w:name w:val="header"/>
    <w:basedOn w:val="1"/>
    <w:link w:val="20"/>
    <w:unhideWhenUsed/>
    <w:qFormat/>
    <w:uiPriority w:val="99"/>
    <w:pPr>
      <w:tabs>
        <w:tab w:val="center" w:pos="4680"/>
        <w:tab w:val="right" w:pos="9360"/>
      </w:tabs>
    </w:pPr>
  </w:style>
  <w:style w:type="character" w:styleId="13">
    <w:name w:val="Hyperlink"/>
    <w:basedOn w:val="4"/>
    <w:unhideWhenUsed/>
    <w:qFormat/>
    <w:uiPriority w:val="99"/>
    <w:rPr>
      <w:color w:val="0563C1" w:themeColor="hyperlink"/>
      <w:u w:val="single"/>
      <w14:textFill>
        <w14:solidFill>
          <w14:schemeClr w14:val="hlink"/>
        </w14:solidFill>
      </w14:textFill>
    </w:rPr>
  </w:style>
  <w:style w:type="paragraph" w:styleId="14">
    <w:name w:val="Normal (Web)"/>
    <w:basedOn w:val="1"/>
    <w:qFormat/>
    <w:uiPriority w:val="0"/>
    <w:pPr>
      <w:spacing w:before="100" w:beforeAutospacing="1" w:after="100" w:afterAutospacing="1"/>
    </w:pPr>
    <w:rPr>
      <w:rFonts w:ascii="Arial" w:hAnsi="Arial" w:cs="Arial"/>
      <w:color w:val="000000"/>
      <w:sz w:val="18"/>
      <w:szCs w:val="18"/>
    </w:rPr>
  </w:style>
  <w:style w:type="table" w:styleId="15">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Heading 1 Char"/>
    <w:basedOn w:val="4"/>
    <w:link w:val="2"/>
    <w:qFormat/>
    <w:uiPriority w:val="9"/>
    <w:rPr>
      <w:rFonts w:asciiTheme="majorHAnsi" w:hAnsiTheme="majorHAnsi" w:eastAsiaTheme="majorEastAsia" w:cstheme="majorBidi"/>
      <w:color w:val="2E75B6" w:themeColor="accent1" w:themeShade="BF"/>
      <w:sz w:val="32"/>
      <w:szCs w:val="32"/>
    </w:rPr>
  </w:style>
  <w:style w:type="character" w:customStyle="1" w:styleId="17">
    <w:name w:val="Heading 2 Char"/>
    <w:basedOn w:val="4"/>
    <w:link w:val="3"/>
    <w:uiPriority w:val="99"/>
    <w:rPr>
      <w:rFonts w:ascii="Cambria" w:hAnsi="Cambria" w:eastAsia="Calibri" w:cs="Times New Roman"/>
      <w:b/>
      <w:bCs/>
      <w:i/>
      <w:iCs/>
      <w:sz w:val="28"/>
      <w:szCs w:val="28"/>
    </w:rPr>
  </w:style>
  <w:style w:type="character" w:customStyle="1" w:styleId="18">
    <w:name w:val="Body Text Indent Char"/>
    <w:basedOn w:val="4"/>
    <w:link w:val="7"/>
    <w:qFormat/>
    <w:uiPriority w:val="99"/>
    <w:rPr>
      <w:rFonts w:ascii="Times New Roman" w:hAnsi="Times New Roman" w:eastAsia="Calibri" w:cs="Times New Roman"/>
      <w:sz w:val="20"/>
      <w:szCs w:val="20"/>
    </w:rPr>
  </w:style>
  <w:style w:type="paragraph" w:styleId="19">
    <w:name w:val="List Paragraph"/>
    <w:basedOn w:val="1"/>
    <w:qFormat/>
    <w:uiPriority w:val="34"/>
    <w:pPr>
      <w:ind w:left="720"/>
      <w:contextualSpacing/>
    </w:pPr>
  </w:style>
  <w:style w:type="character" w:customStyle="1" w:styleId="20">
    <w:name w:val="Header Char"/>
    <w:basedOn w:val="4"/>
    <w:link w:val="12"/>
    <w:qFormat/>
    <w:uiPriority w:val="99"/>
    <w:rPr>
      <w:rFonts w:ascii="Times New Roman" w:hAnsi="Times New Roman" w:eastAsia="Times New Roman" w:cs="Times New Roman"/>
      <w:sz w:val="20"/>
      <w:szCs w:val="20"/>
    </w:rPr>
  </w:style>
  <w:style w:type="character" w:customStyle="1" w:styleId="21">
    <w:name w:val="Footer Char"/>
    <w:basedOn w:val="4"/>
    <w:link w:val="11"/>
    <w:qFormat/>
    <w:uiPriority w:val="99"/>
    <w:rPr>
      <w:rFonts w:ascii="Times New Roman" w:hAnsi="Times New Roman" w:eastAsia="Times New Roman" w:cs="Times New Roman"/>
      <w:sz w:val="20"/>
      <w:szCs w:val="20"/>
    </w:rPr>
  </w:style>
  <w:style w:type="character" w:customStyle="1" w:styleId="22">
    <w:name w:val="Balloon Text Char"/>
    <w:basedOn w:val="4"/>
    <w:link w:val="6"/>
    <w:semiHidden/>
    <w:qFormat/>
    <w:uiPriority w:val="99"/>
    <w:rPr>
      <w:rFonts w:ascii="Segoe UI" w:hAnsi="Segoe UI" w:eastAsia="Times New Roman" w:cs="Segoe UI"/>
      <w:sz w:val="18"/>
      <w:szCs w:val="18"/>
    </w:rPr>
  </w:style>
  <w:style w:type="paragraph" w:customStyle="1" w:styleId="23">
    <w:name w:val="Default"/>
    <w:qFormat/>
    <w:uiPriority w:val="0"/>
    <w:pPr>
      <w:autoSpaceDE w:val="0"/>
      <w:autoSpaceDN w:val="0"/>
      <w:adjustRightInd w:val="0"/>
    </w:pPr>
    <w:rPr>
      <w:rFonts w:ascii="Calibri" w:hAnsi="Calibri" w:cs="Calibri" w:eastAsiaTheme="minorHAnsi"/>
      <w:color w:val="000000"/>
      <w:sz w:val="24"/>
      <w:szCs w:val="24"/>
      <w:lang w:val="en-US" w:eastAsia="en-US" w:bidi="ar-SA"/>
    </w:rPr>
  </w:style>
  <w:style w:type="character" w:customStyle="1" w:styleId="24">
    <w:name w:val="Endnote Text Char"/>
    <w:basedOn w:val="4"/>
    <w:link w:val="9"/>
    <w:semiHidden/>
    <w:qFormat/>
    <w:uiPriority w:val="99"/>
    <w:rPr>
      <w:rFonts w:ascii="Times New Roman" w:hAnsi="Times New Roman" w:eastAsia="Times New Roman" w:cs="Times New Roman"/>
      <w:sz w:val="20"/>
      <w:szCs w:val="20"/>
    </w:rPr>
  </w:style>
  <w:style w:type="table" w:customStyle="1" w:styleId="25">
    <w:name w:val="Grid Table 1 Light1"/>
    <w:basedOn w:val="5"/>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26">
    <w:name w:val="fontstyle01"/>
    <w:basedOn w:val="4"/>
    <w:qFormat/>
    <w:uiPriority w:val="0"/>
    <w:rPr>
      <w:rFonts w:hint="default" w:ascii="Arial-BoldMT" w:hAnsi="Arial-BoldMT"/>
      <w:b/>
      <w:bCs/>
      <w:color w:val="000000"/>
      <w:sz w:val="20"/>
      <w:szCs w:val="20"/>
    </w:rPr>
  </w:style>
  <w:style w:type="paragraph" w:customStyle="1" w:styleId="27">
    <w:name w:val="msonormal"/>
    <w:basedOn w:val="1"/>
    <w:qFormat/>
    <w:uiPriority w:val="0"/>
    <w:pPr>
      <w:spacing w:before="100" w:beforeAutospacing="1" w:after="100" w:afterAutospacing="1"/>
    </w:pPr>
    <w:rPr>
      <w:sz w:val="24"/>
      <w:szCs w:val="24"/>
    </w:rPr>
  </w:style>
  <w:style w:type="paragraph" w:customStyle="1" w:styleId="28">
    <w:name w:val="xl63"/>
    <w:basedOn w:val="1"/>
    <w:qFormat/>
    <w:uiPriority w:val="0"/>
    <w:pPr>
      <w:spacing w:before="100" w:beforeAutospacing="1" w:after="100" w:afterAutospacing="1"/>
    </w:pPr>
    <w:rPr>
      <w:sz w:val="24"/>
      <w:szCs w:val="24"/>
    </w:rPr>
  </w:style>
  <w:style w:type="paragraph" w:customStyle="1" w:styleId="29">
    <w:name w:val="xl64"/>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textAlignment w:val="center"/>
    </w:pPr>
  </w:style>
  <w:style w:type="paragraph" w:customStyle="1" w:styleId="30">
    <w:name w:val="xl65"/>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style>
  <w:style w:type="paragraph" w:customStyle="1" w:styleId="31">
    <w:name w:val="xl66"/>
    <w:basedOn w:val="1"/>
    <w:qFormat/>
    <w:uiPriority w:val="0"/>
    <w:pPr>
      <w:pBdr>
        <w:top w:val="single" w:color="000000" w:sz="4" w:space="0"/>
        <w:left w:val="single" w:color="000000" w:sz="4" w:space="0"/>
        <w:bottom w:val="single" w:color="000000" w:sz="4" w:space="0"/>
        <w:right w:val="single" w:color="auto" w:sz="8" w:space="0"/>
      </w:pBdr>
      <w:shd w:val="clear" w:color="FFFFFF" w:fill="FFFFFF"/>
      <w:spacing w:before="100" w:beforeAutospacing="1" w:after="100" w:afterAutospacing="1"/>
      <w:textAlignment w:val="center"/>
    </w:pPr>
  </w:style>
  <w:style w:type="paragraph" w:customStyle="1" w:styleId="32">
    <w:name w:val="xl67"/>
    <w:basedOn w:val="1"/>
    <w:qFormat/>
    <w:uiPriority w:val="0"/>
    <w:pPr>
      <w:pBdr>
        <w:top w:val="single" w:color="000000" w:sz="4" w:space="0"/>
        <w:left w:val="single" w:color="000000" w:sz="4" w:space="0"/>
        <w:bottom w:val="single" w:color="000000" w:sz="4" w:space="0"/>
        <w:right w:val="single" w:color="auto" w:sz="8" w:space="0"/>
      </w:pBdr>
      <w:shd w:val="clear" w:color="FFFFFF" w:fill="FFFFFF"/>
      <w:spacing w:before="100" w:beforeAutospacing="1" w:after="100" w:afterAutospacing="1"/>
      <w:textAlignment w:val="center"/>
    </w:pPr>
  </w:style>
  <w:style w:type="paragraph" w:customStyle="1" w:styleId="33">
    <w:name w:val="xl68"/>
    <w:basedOn w:val="1"/>
    <w:qFormat/>
    <w:uiPriority w:val="0"/>
    <w:pPr>
      <w:pBdr>
        <w:left w:val="single" w:color="auto" w:sz="8" w:space="0"/>
        <w:bottom w:val="single" w:color="000000" w:sz="4" w:space="0"/>
        <w:right w:val="single" w:color="000000" w:sz="4" w:space="0"/>
      </w:pBdr>
      <w:spacing w:before="100" w:beforeAutospacing="1" w:after="100" w:afterAutospacing="1"/>
      <w:jc w:val="center"/>
      <w:textAlignment w:val="center"/>
    </w:pPr>
  </w:style>
  <w:style w:type="paragraph" w:customStyle="1" w:styleId="34">
    <w:name w:val="xl69"/>
    <w:basedOn w:val="1"/>
    <w:qFormat/>
    <w:uiPriority w:val="0"/>
    <w:pPr>
      <w:pBdr>
        <w:left w:val="single" w:color="000000" w:sz="4" w:space="0"/>
        <w:bottom w:val="single" w:color="000000" w:sz="4" w:space="0"/>
        <w:right w:val="single" w:color="000000" w:sz="4" w:space="0"/>
      </w:pBdr>
      <w:spacing w:before="100" w:beforeAutospacing="1" w:after="100" w:afterAutospacing="1"/>
      <w:textAlignment w:val="center"/>
    </w:pPr>
  </w:style>
  <w:style w:type="paragraph" w:customStyle="1" w:styleId="35">
    <w:name w:val="xl70"/>
    <w:basedOn w:val="1"/>
    <w:qFormat/>
    <w:uiPriority w:val="0"/>
    <w:pPr>
      <w:pBdr>
        <w:left w:val="single" w:color="000000" w:sz="4" w:space="0"/>
        <w:bottom w:val="single" w:color="000000" w:sz="4" w:space="0"/>
        <w:right w:val="single" w:color="000000" w:sz="4" w:space="0"/>
      </w:pBdr>
      <w:spacing w:before="100" w:beforeAutospacing="1" w:after="100" w:afterAutospacing="1"/>
      <w:jc w:val="center"/>
      <w:textAlignment w:val="center"/>
    </w:pPr>
  </w:style>
  <w:style w:type="paragraph" w:customStyle="1" w:styleId="36">
    <w:name w:val="xl71"/>
    <w:basedOn w:val="1"/>
    <w:qFormat/>
    <w:uiPriority w:val="0"/>
    <w:pPr>
      <w:pBdr>
        <w:left w:val="single" w:color="000000" w:sz="4" w:space="0"/>
        <w:bottom w:val="single" w:color="000000" w:sz="4" w:space="0"/>
        <w:right w:val="single" w:color="auto" w:sz="8" w:space="0"/>
      </w:pBdr>
      <w:shd w:val="clear" w:color="FFFFFF" w:fill="FFFFFF"/>
      <w:spacing w:before="100" w:beforeAutospacing="1" w:after="100" w:afterAutospacing="1"/>
      <w:textAlignment w:val="center"/>
    </w:pPr>
  </w:style>
  <w:style w:type="paragraph" w:customStyle="1" w:styleId="37">
    <w:name w:val="xl72"/>
    <w:basedOn w:val="1"/>
    <w:qFormat/>
    <w:uiPriority w:val="0"/>
    <w:pPr>
      <w:pBdr>
        <w:left w:val="single" w:color="auto" w:sz="8" w:space="0"/>
        <w:bottom w:val="single" w:color="000000" w:sz="8" w:space="0"/>
        <w:right w:val="single" w:color="000000" w:sz="4" w:space="0"/>
      </w:pBdr>
      <w:shd w:val="clear" w:color="E2EFD9" w:fill="E2EFD9"/>
      <w:spacing w:before="100" w:beforeAutospacing="1" w:after="100" w:afterAutospacing="1"/>
      <w:jc w:val="center"/>
      <w:textAlignment w:val="center"/>
    </w:pPr>
    <w:rPr>
      <w:b/>
      <w:bCs/>
      <w:sz w:val="24"/>
      <w:szCs w:val="24"/>
    </w:rPr>
  </w:style>
  <w:style w:type="paragraph" w:customStyle="1" w:styleId="38">
    <w:name w:val="xl73"/>
    <w:basedOn w:val="1"/>
    <w:qFormat/>
    <w:uiPriority w:val="0"/>
    <w:pPr>
      <w:pBdr>
        <w:left w:val="single" w:color="000000" w:sz="4" w:space="0"/>
        <w:bottom w:val="single" w:color="000000" w:sz="8" w:space="0"/>
        <w:right w:val="single" w:color="000000" w:sz="4" w:space="0"/>
      </w:pBdr>
      <w:shd w:val="clear" w:color="E2EFD9" w:fill="E2EFD9"/>
      <w:spacing w:before="100" w:beforeAutospacing="1" w:after="100" w:afterAutospacing="1"/>
      <w:jc w:val="center"/>
      <w:textAlignment w:val="center"/>
    </w:pPr>
    <w:rPr>
      <w:b/>
      <w:bCs/>
      <w:sz w:val="24"/>
      <w:szCs w:val="24"/>
    </w:rPr>
  </w:style>
  <w:style w:type="paragraph" w:customStyle="1" w:styleId="39">
    <w:name w:val="xl74"/>
    <w:basedOn w:val="1"/>
    <w:qFormat/>
    <w:uiPriority w:val="0"/>
    <w:pPr>
      <w:pBdr>
        <w:left w:val="single" w:color="000000" w:sz="4" w:space="0"/>
        <w:bottom w:val="single" w:color="000000" w:sz="8" w:space="0"/>
        <w:right w:val="single" w:color="auto" w:sz="8" w:space="0"/>
      </w:pBdr>
      <w:shd w:val="clear" w:color="E2EFD9" w:fill="E2EFD9"/>
      <w:spacing w:before="100" w:beforeAutospacing="1" w:after="100" w:afterAutospacing="1"/>
      <w:jc w:val="center"/>
      <w:textAlignment w:val="center"/>
    </w:pPr>
    <w:rPr>
      <w:b/>
      <w:bCs/>
      <w:sz w:val="24"/>
      <w:szCs w:val="24"/>
    </w:rPr>
  </w:style>
  <w:style w:type="paragraph" w:customStyle="1" w:styleId="40">
    <w:name w:val="xl75"/>
    <w:basedOn w:val="1"/>
    <w:qFormat/>
    <w:uiPriority w:val="0"/>
    <w:pPr>
      <w:pBdr>
        <w:top w:val="single" w:color="000000" w:sz="4" w:space="0"/>
        <w:left w:val="single" w:color="000000" w:sz="4" w:space="0"/>
        <w:bottom w:val="single" w:color="auto" w:sz="8" w:space="0"/>
        <w:right w:val="single" w:color="auto" w:sz="8" w:space="0"/>
      </w:pBdr>
      <w:shd w:val="clear" w:color="FFFFFF" w:fill="FFF2CC"/>
      <w:spacing w:before="100" w:beforeAutospacing="1" w:after="100" w:afterAutospacing="1"/>
      <w:textAlignment w:val="center"/>
    </w:pPr>
  </w:style>
  <w:style w:type="paragraph" w:customStyle="1" w:styleId="41">
    <w:name w:val="xl76"/>
    <w:basedOn w:val="1"/>
    <w:qFormat/>
    <w:uiPriority w:val="0"/>
    <w:pPr>
      <w:pBdr>
        <w:left w:val="single" w:color="000000" w:sz="4" w:space="0"/>
        <w:bottom w:val="single" w:color="000000" w:sz="8" w:space="0"/>
        <w:right w:val="single" w:color="000000" w:sz="4" w:space="0"/>
      </w:pBdr>
      <w:shd w:val="clear" w:color="E2EFD9" w:fill="E2EFD9"/>
      <w:spacing w:before="100" w:beforeAutospacing="1" w:after="100" w:afterAutospacing="1"/>
      <w:jc w:val="center"/>
      <w:textAlignment w:val="center"/>
    </w:pPr>
    <w:rPr>
      <w:b/>
      <w:bCs/>
    </w:rPr>
  </w:style>
  <w:style w:type="paragraph" w:customStyle="1" w:styleId="42">
    <w:name w:val="xl77"/>
    <w:basedOn w:val="1"/>
    <w:qFormat/>
    <w:uiPriority w:val="0"/>
    <w:pPr>
      <w:pBdr>
        <w:top w:val="single" w:color="000000" w:sz="4" w:space="0"/>
        <w:left w:val="single" w:color="auto" w:sz="8" w:space="0"/>
        <w:bottom w:val="single" w:color="auto" w:sz="8" w:space="0"/>
      </w:pBdr>
      <w:shd w:val="clear" w:color="000000" w:fill="FFF2CC"/>
      <w:spacing w:before="100" w:beforeAutospacing="1" w:after="100" w:afterAutospacing="1"/>
      <w:jc w:val="center"/>
      <w:textAlignment w:val="center"/>
    </w:pPr>
  </w:style>
  <w:style w:type="paragraph" w:customStyle="1" w:styleId="43">
    <w:name w:val="xl78"/>
    <w:basedOn w:val="1"/>
    <w:qFormat/>
    <w:uiPriority w:val="0"/>
    <w:pPr>
      <w:pBdr>
        <w:top w:val="single" w:color="000000" w:sz="4" w:space="0"/>
        <w:bottom w:val="single" w:color="auto" w:sz="8" w:space="0"/>
      </w:pBdr>
      <w:shd w:val="clear" w:color="000000" w:fill="FFF2CC"/>
      <w:spacing w:before="100" w:beforeAutospacing="1" w:after="100" w:afterAutospacing="1"/>
      <w:jc w:val="center"/>
      <w:textAlignment w:val="center"/>
    </w:pPr>
  </w:style>
  <w:style w:type="paragraph" w:customStyle="1" w:styleId="44">
    <w:name w:val="xl79"/>
    <w:basedOn w:val="1"/>
    <w:uiPriority w:val="0"/>
    <w:pPr>
      <w:pBdr>
        <w:top w:val="single" w:color="auto" w:sz="4" w:space="0"/>
        <w:left w:val="single" w:color="auto" w:sz="4" w:space="0"/>
        <w:bottom w:val="single" w:color="auto" w:sz="4" w:space="0"/>
        <w:right w:val="single" w:color="auto" w:sz="4" w:space="0"/>
      </w:pBdr>
      <w:shd w:val="clear" w:color="000000" w:fill="8EA9DB"/>
      <w:spacing w:before="100" w:beforeAutospacing="1" w:after="100" w:afterAutospacing="1"/>
      <w:jc w:val="center"/>
      <w:textAlignment w:val="center"/>
    </w:pPr>
    <w:rPr>
      <w:sz w:val="24"/>
      <w:szCs w:val="24"/>
    </w:rPr>
  </w:style>
  <w:style w:type="paragraph" w:customStyle="1" w:styleId="45">
    <w:name w:val="xl80"/>
    <w:basedOn w:val="1"/>
    <w:uiPriority w:val="0"/>
    <w:pPr>
      <w:shd w:val="clear" w:color="000000" w:fill="FFFFFF"/>
      <w:spacing w:before="100" w:beforeAutospacing="1" w:after="100" w:afterAutospacing="1"/>
    </w:pPr>
    <w:rPr>
      <w:sz w:val="24"/>
      <w:szCs w:val="24"/>
    </w:rPr>
  </w:style>
  <w:style w:type="paragraph" w:customStyle="1" w:styleId="46">
    <w:name w:val="xl81"/>
    <w:basedOn w:val="1"/>
    <w:uiPriority w:val="0"/>
    <w:pPr>
      <w:pBdr>
        <w:top w:val="single" w:color="000000" w:sz="4" w:space="0"/>
        <w:left w:val="single" w:color="000000" w:sz="8" w:space="0"/>
        <w:bottom w:val="single" w:color="000000" w:sz="4" w:space="0"/>
        <w:right w:val="single" w:color="000000" w:sz="4" w:space="0"/>
      </w:pBdr>
      <w:shd w:val="clear" w:color="FFFFFF" w:fill="FFFFFF"/>
      <w:spacing w:before="100" w:beforeAutospacing="1" w:after="100" w:afterAutospacing="1"/>
      <w:textAlignment w:val="top"/>
    </w:pPr>
  </w:style>
  <w:style w:type="paragraph" w:customStyle="1" w:styleId="47">
    <w:name w:val="xl82"/>
    <w:basedOn w:val="1"/>
    <w:uiPriority w:val="0"/>
    <w:pPr>
      <w:pBdr>
        <w:top w:val="single" w:color="000000" w:sz="4" w:space="0"/>
        <w:left w:val="single" w:color="000000" w:sz="4" w:space="0"/>
        <w:bottom w:val="single" w:color="000000" w:sz="4" w:space="0"/>
        <w:right w:val="single" w:color="000000" w:sz="4" w:space="0"/>
      </w:pBdr>
      <w:shd w:val="clear" w:color="FFFFFF" w:fill="8EA9DB"/>
      <w:spacing w:before="100" w:beforeAutospacing="1" w:after="100" w:afterAutospacing="1"/>
      <w:jc w:val="center"/>
      <w:textAlignment w:val="top"/>
    </w:pPr>
    <w:rPr>
      <w:color w:val="000000"/>
    </w:rPr>
  </w:style>
  <w:style w:type="paragraph" w:customStyle="1" w:styleId="48">
    <w:name w:val="xl83"/>
    <w:basedOn w:val="1"/>
    <w:uiPriority w:val="0"/>
    <w:pPr>
      <w:pBdr>
        <w:top w:val="single" w:color="auto" w:sz="4" w:space="0"/>
        <w:left w:val="single" w:color="auto" w:sz="4" w:space="0"/>
        <w:bottom w:val="single" w:color="auto" w:sz="4" w:space="0"/>
        <w:right w:val="single" w:color="auto" w:sz="4" w:space="0"/>
      </w:pBdr>
      <w:shd w:val="clear" w:color="000000" w:fill="8EA9DB"/>
      <w:spacing w:before="100" w:beforeAutospacing="1" w:after="100" w:afterAutospacing="1"/>
      <w:jc w:val="right"/>
      <w:textAlignment w:val="center"/>
    </w:pPr>
    <w:rPr>
      <w:color w:val="000000"/>
      <w:sz w:val="24"/>
      <w:szCs w:val="24"/>
    </w:rPr>
  </w:style>
  <w:style w:type="paragraph" w:customStyle="1" w:styleId="49">
    <w:name w:val="xl84"/>
    <w:basedOn w:val="1"/>
    <w:uiPriority w:val="0"/>
    <w:pPr>
      <w:pBdr>
        <w:top w:val="single" w:color="000000" w:sz="4" w:space="0"/>
        <w:left w:val="single" w:color="auto" w:sz="8" w:space="0"/>
        <w:bottom w:val="single" w:color="auto" w:sz="8" w:space="0"/>
        <w:right w:val="single" w:color="auto" w:sz="8" w:space="0"/>
      </w:pBdr>
      <w:shd w:val="clear" w:color="A1BDD7" w:fill="A1BDD7"/>
      <w:spacing w:before="100" w:beforeAutospacing="1" w:after="100" w:afterAutospacing="1"/>
      <w:jc w:val="right"/>
      <w:textAlignment w:val="top"/>
    </w:pPr>
    <w:rPr>
      <w:b/>
      <w:bCs/>
      <w:i/>
      <w:iCs/>
    </w:rPr>
  </w:style>
  <w:style w:type="paragraph" w:customStyle="1" w:styleId="50">
    <w:name w:val="xl85"/>
    <w:basedOn w:val="1"/>
    <w:uiPriority w:val="0"/>
    <w:pPr>
      <w:pBdr>
        <w:top w:val="single" w:color="000000" w:sz="4" w:space="0"/>
        <w:bottom w:val="single" w:color="000000" w:sz="4" w:space="0"/>
        <w:right w:val="single" w:color="000000" w:sz="4" w:space="0"/>
      </w:pBdr>
      <w:shd w:val="clear" w:color="A1BDD7" w:fill="A1BDD7"/>
      <w:spacing w:before="100" w:beforeAutospacing="1" w:after="100" w:afterAutospacing="1"/>
      <w:jc w:val="center"/>
      <w:textAlignment w:val="top"/>
    </w:pPr>
  </w:style>
  <w:style w:type="paragraph" w:customStyle="1" w:styleId="51">
    <w:name w:val="xl86"/>
    <w:basedOn w:val="1"/>
    <w:uiPriority w:val="0"/>
    <w:pPr>
      <w:pBdr>
        <w:top w:val="single" w:color="000000" w:sz="4" w:space="0"/>
        <w:left w:val="single" w:color="000000" w:sz="4" w:space="0"/>
        <w:bottom w:val="single" w:color="000000" w:sz="4" w:space="0"/>
        <w:right w:val="single" w:color="000000" w:sz="4" w:space="0"/>
      </w:pBdr>
      <w:shd w:val="clear" w:color="A1BDD7" w:fill="A1BDD7"/>
      <w:spacing w:before="100" w:beforeAutospacing="1" w:after="100" w:afterAutospacing="1"/>
      <w:jc w:val="center"/>
      <w:textAlignment w:val="top"/>
    </w:pPr>
  </w:style>
  <w:style w:type="paragraph" w:customStyle="1" w:styleId="52">
    <w:name w:val="xl87"/>
    <w:basedOn w:val="1"/>
    <w:uiPriority w:val="0"/>
    <w:pPr>
      <w:pBdr>
        <w:top w:val="single" w:color="000000" w:sz="4" w:space="0"/>
        <w:left w:val="single" w:color="000000" w:sz="4" w:space="0"/>
        <w:bottom w:val="single" w:color="000000" w:sz="4" w:space="0"/>
        <w:right w:val="single" w:color="000000" w:sz="4" w:space="0"/>
      </w:pBdr>
      <w:shd w:val="clear" w:color="A1BDD7" w:fill="A1BDD7"/>
      <w:spacing w:before="100" w:beforeAutospacing="1" w:after="100" w:afterAutospacing="1"/>
      <w:jc w:val="center"/>
      <w:textAlignment w:val="top"/>
    </w:pPr>
  </w:style>
  <w:style w:type="paragraph" w:customStyle="1" w:styleId="53">
    <w:name w:val="xl88"/>
    <w:basedOn w:val="1"/>
    <w:uiPriority w:val="0"/>
    <w:pPr>
      <w:pBdr>
        <w:top w:val="single" w:color="000000" w:sz="4" w:space="0"/>
        <w:left w:val="single" w:color="000000" w:sz="4" w:space="0"/>
        <w:bottom w:val="single" w:color="000000" w:sz="4" w:space="0"/>
      </w:pBdr>
      <w:shd w:val="clear" w:color="A1BDD7" w:fill="A1BDD7"/>
      <w:spacing w:before="100" w:beforeAutospacing="1" w:after="100" w:afterAutospacing="1"/>
      <w:jc w:val="center"/>
      <w:textAlignment w:val="top"/>
    </w:pPr>
  </w:style>
  <w:style w:type="paragraph" w:customStyle="1" w:styleId="54">
    <w:name w:val="xl89"/>
    <w:basedOn w:val="1"/>
    <w:uiPriority w:val="0"/>
    <w:pPr>
      <w:pBdr>
        <w:top w:val="single" w:color="000000" w:sz="4" w:space="0"/>
        <w:left w:val="single" w:color="000000" w:sz="4" w:space="0"/>
        <w:bottom w:val="single" w:color="000000" w:sz="4" w:space="0"/>
      </w:pBdr>
      <w:shd w:val="clear" w:color="A1BDD7" w:fill="A1BDD7"/>
      <w:spacing w:before="100" w:beforeAutospacing="1" w:after="100" w:afterAutospacing="1"/>
      <w:jc w:val="center"/>
      <w:textAlignment w:val="top"/>
    </w:pPr>
  </w:style>
  <w:style w:type="paragraph" w:customStyle="1" w:styleId="55">
    <w:name w:val="xl90"/>
    <w:basedOn w:val="1"/>
    <w:uiPriority w:val="0"/>
    <w:pPr>
      <w:pBdr>
        <w:top w:val="single" w:color="000000" w:sz="4" w:space="0"/>
        <w:left w:val="single" w:color="000000" w:sz="4" w:space="0"/>
        <w:bottom w:val="single" w:color="000000" w:sz="4" w:space="0"/>
        <w:right w:val="single" w:color="000000" w:sz="8" w:space="0"/>
      </w:pBdr>
      <w:shd w:val="clear" w:color="A1BDD7" w:fill="A1BDD7"/>
      <w:spacing w:before="100" w:beforeAutospacing="1" w:after="100" w:afterAutospacing="1"/>
      <w:jc w:val="right"/>
      <w:textAlignment w:val="top"/>
    </w:pPr>
    <w:rPr>
      <w:b/>
      <w:bCs/>
    </w:rPr>
  </w:style>
  <w:style w:type="paragraph" w:customStyle="1" w:styleId="56">
    <w:name w:val="xl91"/>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sz w:val="24"/>
      <w:szCs w:val="24"/>
    </w:rPr>
  </w:style>
  <w:style w:type="paragraph" w:customStyle="1" w:styleId="57">
    <w:name w:val="xl92"/>
    <w:basedOn w:val="1"/>
    <w:uiPriority w:val="0"/>
    <w:pPr>
      <w:pBdr>
        <w:right w:val="single" w:color="000000" w:sz="8" w:space="0"/>
      </w:pBdr>
      <w:shd w:val="clear" w:color="FFFFFF" w:fill="FFFFFF"/>
      <w:spacing w:before="100" w:beforeAutospacing="1" w:after="100" w:afterAutospacing="1"/>
      <w:textAlignment w:val="top"/>
    </w:pPr>
    <w:rPr>
      <w:sz w:val="24"/>
      <w:szCs w:val="24"/>
    </w:rPr>
  </w:style>
  <w:style w:type="paragraph" w:customStyle="1" w:styleId="58">
    <w:name w:val="xl93"/>
    <w:basedOn w:val="1"/>
    <w:uiPriority w:val="0"/>
    <w:pPr>
      <w:pBdr>
        <w:top w:val="single" w:color="auto" w:sz="4" w:space="0"/>
        <w:left w:val="single" w:color="auto" w:sz="4" w:space="0"/>
        <w:bottom w:val="single" w:color="auto" w:sz="4" w:space="0"/>
        <w:right w:val="single" w:color="auto" w:sz="4" w:space="0"/>
      </w:pBdr>
      <w:shd w:val="clear" w:color="FFFFFF" w:fill="FFFFFF"/>
      <w:spacing w:before="100" w:beforeAutospacing="1" w:after="100" w:afterAutospacing="1"/>
      <w:textAlignment w:val="top"/>
    </w:pPr>
    <w:rPr>
      <w:sz w:val="24"/>
      <w:szCs w:val="24"/>
    </w:rPr>
  </w:style>
  <w:style w:type="paragraph" w:customStyle="1" w:styleId="59">
    <w:name w:val="xl94"/>
    <w:basedOn w:val="1"/>
    <w:qFormat/>
    <w:uiPriority w:val="0"/>
    <w:pPr>
      <w:pBdr>
        <w:top w:val="single" w:color="000000" w:sz="4" w:space="0"/>
      </w:pBdr>
      <w:shd w:val="clear" w:color="A1BDD7" w:fill="FFFFFF"/>
      <w:spacing w:before="100" w:beforeAutospacing="1" w:after="100" w:afterAutospacing="1"/>
      <w:jc w:val="center"/>
      <w:textAlignment w:val="top"/>
    </w:pPr>
  </w:style>
  <w:style w:type="paragraph" w:customStyle="1" w:styleId="60">
    <w:name w:val="xl95"/>
    <w:basedOn w:val="1"/>
    <w:qFormat/>
    <w:uiPriority w:val="0"/>
    <w:pPr>
      <w:pBdr>
        <w:top w:val="single" w:color="000000" w:sz="4" w:space="0"/>
        <w:left w:val="single" w:color="000000" w:sz="4" w:space="0"/>
      </w:pBdr>
      <w:shd w:val="clear" w:color="A1BDD7" w:fill="FFFFFF"/>
      <w:spacing w:before="100" w:beforeAutospacing="1" w:after="100" w:afterAutospacing="1"/>
      <w:jc w:val="center"/>
      <w:textAlignment w:val="top"/>
    </w:pPr>
  </w:style>
  <w:style w:type="paragraph" w:customStyle="1" w:styleId="61">
    <w:name w:val="xl9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sz w:val="24"/>
      <w:szCs w:val="24"/>
    </w:rPr>
  </w:style>
  <w:style w:type="paragraph" w:customStyle="1" w:styleId="62">
    <w:name w:val="xl97"/>
    <w:basedOn w:val="1"/>
    <w:qFormat/>
    <w:uiPriority w:val="0"/>
    <w:pPr>
      <w:pBdr>
        <w:left w:val="single" w:color="000000" w:sz="4" w:space="0"/>
      </w:pBdr>
      <w:shd w:val="clear" w:color="A1BDD7" w:fill="A1BDD7"/>
      <w:spacing w:before="100" w:beforeAutospacing="1" w:after="100" w:afterAutospacing="1"/>
      <w:jc w:val="center"/>
      <w:textAlignment w:val="center"/>
    </w:pPr>
  </w:style>
  <w:style w:type="paragraph" w:customStyle="1" w:styleId="63">
    <w:name w:val="xl98"/>
    <w:basedOn w:val="1"/>
    <w:qFormat/>
    <w:uiPriority w:val="0"/>
    <w:pPr>
      <w:pBdr>
        <w:top w:val="single" w:color="000000" w:sz="4" w:space="0"/>
        <w:left w:val="single" w:color="000000" w:sz="4" w:space="0"/>
        <w:bottom w:val="single" w:color="000000" w:sz="4" w:space="0"/>
      </w:pBdr>
      <w:shd w:val="clear" w:color="A1BDD7" w:fill="A1BDD7"/>
      <w:spacing w:before="100" w:beforeAutospacing="1" w:after="100" w:afterAutospacing="1"/>
      <w:jc w:val="center"/>
      <w:textAlignment w:val="center"/>
    </w:pPr>
  </w:style>
  <w:style w:type="paragraph" w:customStyle="1" w:styleId="64">
    <w:name w:val="xl99"/>
    <w:basedOn w:val="1"/>
    <w:qFormat/>
    <w:uiPriority w:val="0"/>
    <w:pPr>
      <w:spacing w:before="100" w:beforeAutospacing="1" w:after="100" w:afterAutospacing="1"/>
      <w:textAlignment w:val="center"/>
    </w:pPr>
    <w:rPr>
      <w:sz w:val="24"/>
      <w:szCs w:val="24"/>
    </w:rPr>
  </w:style>
  <w:style w:type="paragraph" w:customStyle="1" w:styleId="65">
    <w:name w:val="xl100"/>
    <w:basedOn w:val="1"/>
    <w:qFormat/>
    <w:uiPriority w:val="0"/>
    <w:pPr>
      <w:pBdr>
        <w:left w:val="single" w:color="000000" w:sz="4" w:space="0"/>
      </w:pBdr>
      <w:shd w:val="clear" w:color="A1BDD7" w:fill="A1BDD7"/>
      <w:spacing w:before="100" w:beforeAutospacing="1" w:after="100" w:afterAutospacing="1"/>
      <w:jc w:val="center"/>
      <w:textAlignment w:val="top"/>
    </w:pPr>
  </w:style>
  <w:style w:type="paragraph" w:customStyle="1" w:styleId="66">
    <w:name w:val="xl101"/>
    <w:basedOn w:val="1"/>
    <w:qFormat/>
    <w:uiPriority w:val="0"/>
    <w:pPr>
      <w:pBdr>
        <w:left w:val="single" w:color="000000" w:sz="4" w:space="0"/>
        <w:bottom w:val="single" w:color="000000" w:sz="4" w:space="0"/>
        <w:right w:val="single" w:color="000000" w:sz="4" w:space="0"/>
      </w:pBdr>
      <w:shd w:val="clear" w:color="000000" w:fill="FFFFFF"/>
      <w:spacing w:before="100" w:beforeAutospacing="1" w:after="100" w:afterAutospacing="1"/>
      <w:jc w:val="center"/>
      <w:textAlignment w:val="center"/>
    </w:pPr>
  </w:style>
  <w:style w:type="paragraph" w:customStyle="1" w:styleId="67">
    <w:name w:val="xl102"/>
    <w:basedOn w:val="1"/>
    <w:qFormat/>
    <w:uiPriority w:val="0"/>
    <w:pPr>
      <w:pBdr>
        <w:top w:val="single" w:color="000000" w:sz="4" w:space="0"/>
      </w:pBdr>
      <w:shd w:val="clear" w:color="A1BDD7" w:fill="A1BDD7"/>
      <w:spacing w:before="100" w:beforeAutospacing="1" w:after="100" w:afterAutospacing="1"/>
      <w:jc w:val="center"/>
      <w:textAlignment w:val="center"/>
    </w:pPr>
    <w:rPr>
      <w:b/>
      <w:bCs/>
    </w:rPr>
  </w:style>
  <w:style w:type="paragraph" w:customStyle="1" w:styleId="68">
    <w:name w:val="xl103"/>
    <w:basedOn w:val="1"/>
    <w:qFormat/>
    <w:uiPriority w:val="0"/>
    <w:pPr>
      <w:pBdr>
        <w:top w:val="single" w:color="auto" w:sz="4" w:space="0"/>
        <w:left w:val="single" w:color="auto" w:sz="4" w:space="0"/>
        <w:bottom w:val="single" w:color="auto" w:sz="4" w:space="0"/>
        <w:right w:val="single" w:color="auto" w:sz="4" w:space="0"/>
      </w:pBdr>
      <w:shd w:val="clear" w:color="A1BDD7" w:fill="A1BDD7"/>
      <w:spacing w:before="100" w:beforeAutospacing="1" w:after="100" w:afterAutospacing="1"/>
      <w:jc w:val="center"/>
      <w:textAlignment w:val="top"/>
    </w:pPr>
    <w:rPr>
      <w:b/>
      <w:bCs/>
    </w:rPr>
  </w:style>
  <w:style w:type="paragraph" w:customStyle="1" w:styleId="69">
    <w:name w:val="xl104"/>
    <w:basedOn w:val="1"/>
    <w:qFormat/>
    <w:uiPriority w:val="0"/>
    <w:pPr>
      <w:pBdr>
        <w:top w:val="single" w:color="000000" w:sz="4" w:space="0"/>
        <w:left w:val="single" w:color="000000" w:sz="8" w:space="0"/>
        <w:right w:val="single" w:color="000000" w:sz="4" w:space="0"/>
      </w:pBdr>
      <w:shd w:val="clear" w:color="A1BDD7" w:fill="A1BDD7"/>
      <w:spacing w:before="100" w:beforeAutospacing="1" w:after="100" w:afterAutospacing="1"/>
      <w:jc w:val="center"/>
      <w:textAlignment w:val="center"/>
    </w:pPr>
    <w:rPr>
      <w:b/>
      <w:bCs/>
    </w:rPr>
  </w:style>
  <w:style w:type="paragraph" w:customStyle="1" w:styleId="70">
    <w:name w:val="xl105"/>
    <w:basedOn w:val="1"/>
    <w:qFormat/>
    <w:uiPriority w:val="0"/>
    <w:pPr>
      <w:pBdr>
        <w:left w:val="single" w:color="000000" w:sz="8" w:space="0"/>
        <w:bottom w:val="single" w:color="000000" w:sz="8" w:space="0"/>
        <w:right w:val="single" w:color="000000" w:sz="4" w:space="0"/>
      </w:pBdr>
      <w:spacing w:before="100" w:beforeAutospacing="1" w:after="100" w:afterAutospacing="1"/>
    </w:pPr>
    <w:rPr>
      <w:rFonts w:ascii="Arial" w:hAnsi="Arial" w:cs="Arial"/>
    </w:rPr>
  </w:style>
  <w:style w:type="paragraph" w:customStyle="1" w:styleId="71">
    <w:name w:val="xl106"/>
    <w:basedOn w:val="1"/>
    <w:qFormat/>
    <w:uiPriority w:val="0"/>
    <w:pPr>
      <w:pBdr>
        <w:top w:val="single" w:color="000000" w:sz="8" w:space="0"/>
        <w:left w:val="single" w:color="000000" w:sz="4" w:space="0"/>
        <w:bottom w:val="single" w:color="000000" w:sz="4" w:space="0"/>
      </w:pBdr>
      <w:shd w:val="clear" w:color="A1BDD7" w:fill="A1BDD7"/>
      <w:spacing w:before="100" w:beforeAutospacing="1" w:after="100" w:afterAutospacing="1"/>
      <w:jc w:val="center"/>
      <w:textAlignment w:val="top"/>
    </w:pPr>
  </w:style>
  <w:style w:type="paragraph" w:customStyle="1" w:styleId="72">
    <w:name w:val="xl107"/>
    <w:basedOn w:val="1"/>
    <w:qFormat/>
    <w:uiPriority w:val="0"/>
    <w:pPr>
      <w:pBdr>
        <w:top w:val="single" w:color="000000" w:sz="8" w:space="0"/>
        <w:bottom w:val="single" w:color="000000" w:sz="4" w:space="0"/>
      </w:pBdr>
      <w:spacing w:before="100" w:beforeAutospacing="1" w:after="100" w:afterAutospacing="1"/>
    </w:pPr>
    <w:rPr>
      <w:rFonts w:ascii="Arial" w:hAnsi="Arial" w:cs="Arial"/>
    </w:rPr>
  </w:style>
  <w:style w:type="paragraph" w:customStyle="1" w:styleId="73">
    <w:name w:val="xl108"/>
    <w:basedOn w:val="1"/>
    <w:qFormat/>
    <w:uiPriority w:val="0"/>
    <w:pPr>
      <w:pBdr>
        <w:top w:val="single" w:color="000000" w:sz="8" w:space="0"/>
      </w:pBdr>
      <w:spacing w:before="100" w:beforeAutospacing="1" w:after="100" w:afterAutospacing="1"/>
    </w:pPr>
    <w:rPr>
      <w:rFonts w:ascii="Arial" w:hAnsi="Arial" w:cs="Arial"/>
    </w:rPr>
  </w:style>
  <w:style w:type="paragraph" w:customStyle="1" w:styleId="74">
    <w:name w:val="xl109"/>
    <w:basedOn w:val="1"/>
    <w:qFormat/>
    <w:uiPriority w:val="0"/>
    <w:pPr>
      <w:pBdr>
        <w:top w:val="single" w:color="000000" w:sz="8" w:space="0"/>
        <w:bottom w:val="single" w:color="000000" w:sz="4" w:space="0"/>
        <w:right w:val="single" w:color="000000" w:sz="8" w:space="0"/>
      </w:pBdr>
      <w:spacing w:before="100" w:beforeAutospacing="1" w:after="100" w:afterAutospacing="1"/>
    </w:pPr>
    <w:rPr>
      <w:rFonts w:ascii="Arial" w:hAnsi="Arial" w:cs="Arial"/>
    </w:rPr>
  </w:style>
  <w:style w:type="paragraph" w:customStyle="1" w:styleId="75">
    <w:name w:val="xl110"/>
    <w:basedOn w:val="1"/>
    <w:qFormat/>
    <w:uiPriority w:val="0"/>
    <w:pPr>
      <w:shd w:val="clear" w:color="000000" w:fill="FFFFFF"/>
      <w:spacing w:before="100" w:beforeAutospacing="1" w:after="100" w:afterAutospacing="1"/>
      <w:jc w:val="center"/>
    </w:pPr>
    <w:rPr>
      <w:sz w:val="24"/>
      <w:szCs w:val="24"/>
    </w:rPr>
  </w:style>
  <w:style w:type="character" w:customStyle="1" w:styleId="76">
    <w:name w:val="emailstyle15"/>
    <w:uiPriority w:val="0"/>
    <w:rPr>
      <w:color w:val="00000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jpeg"/><Relationship Id="rId23" Type="http://schemas.openxmlformats.org/officeDocument/2006/relationships/image" Target="media/image19.pn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CDBEA8-5FDC-47A0-83CF-7FF5CF9E0E3A}">
  <ds:schemaRefs/>
</ds:datastoreItem>
</file>

<file path=docProps/app.xml><?xml version="1.0" encoding="utf-8"?>
<Properties xmlns="http://schemas.openxmlformats.org/officeDocument/2006/extended-properties" xmlns:vt="http://schemas.openxmlformats.org/officeDocument/2006/docPropsVTypes">
  <Template>Normal.dotm</Template>
  <Company>MRT www.Win2Farsi.com</Company>
  <Pages>18</Pages>
  <Words>3588</Words>
  <Characters>20455</Characters>
  <Lines>170</Lines>
  <Paragraphs>47</Paragraphs>
  <TotalTime>9</TotalTime>
  <ScaleCrop>false</ScaleCrop>
  <LinksUpToDate>false</LinksUpToDate>
  <CharactersWithSpaces>23996</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2023-11-22T06:53:00Z</dcterms:created>
  <dc:creator>Wahid Atef</dc:creator>
  <cp:lastModifiedBy>WASSA</cp:lastModifiedBy>
  <cp:lastPrinted>2022-06-30T08:29:00Z</cp:lastPrinted>
  <dcterms:modified xsi:type="dcterms:W3CDTF">2025-12-04T08:52:53Z</dcterms:modified>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44EBC4B8623A47B3AB39A344682BC801_12</vt:lpwstr>
  </property>
</Properties>
</file>